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BC459" w14:textId="77777777" w:rsidR="00AB11A2" w:rsidRDefault="00AB11A2" w:rsidP="00AB11A2">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CSO 2020 Administration Transition Paper</w:t>
      </w:r>
    </w:p>
    <w:p w14:paraId="35589F76" w14:textId="4A78D55B" w:rsidR="00D76301" w:rsidRDefault="00D76301" w:rsidP="00D76301">
      <w:pPr>
        <w:rPr>
          <w:rFonts w:ascii="Times New Roman" w:hAnsi="Times New Roman" w:cs="Times New Roman"/>
          <w:sz w:val="24"/>
          <w:szCs w:val="24"/>
        </w:rPr>
      </w:pPr>
      <w:r w:rsidRPr="00D76301">
        <w:rPr>
          <w:rFonts w:ascii="Times New Roman" w:hAnsi="Times New Roman" w:cs="Times New Roman"/>
          <w:b/>
          <w:bCs/>
          <w:sz w:val="24"/>
          <w:szCs w:val="24"/>
        </w:rPr>
        <w:t>Purpose:</w:t>
      </w:r>
      <w:r>
        <w:rPr>
          <w:rFonts w:ascii="Times New Roman" w:hAnsi="Times New Roman" w:cs="Times New Roman"/>
          <w:b/>
          <w:bCs/>
          <w:sz w:val="24"/>
          <w:szCs w:val="24"/>
        </w:rPr>
        <w:t xml:space="preserve"> </w:t>
      </w:r>
      <w:r>
        <w:rPr>
          <w:rFonts w:ascii="Times New Roman" w:hAnsi="Times New Roman" w:cs="Times New Roman"/>
          <w:sz w:val="24"/>
          <w:szCs w:val="24"/>
        </w:rPr>
        <w:t xml:space="preserve">The purpose of the 2020 Administration Transition Paper is to </w:t>
      </w:r>
      <w:r w:rsidR="00B93803">
        <w:rPr>
          <w:rFonts w:ascii="Times New Roman" w:hAnsi="Times New Roman" w:cs="Times New Roman"/>
          <w:sz w:val="24"/>
          <w:szCs w:val="24"/>
        </w:rPr>
        <w:t xml:space="preserve">provide </w:t>
      </w:r>
      <w:r w:rsidR="001A6FC0">
        <w:rPr>
          <w:rFonts w:ascii="Times New Roman" w:hAnsi="Times New Roman" w:cs="Times New Roman"/>
          <w:sz w:val="24"/>
          <w:szCs w:val="24"/>
        </w:rPr>
        <w:t xml:space="preserve">the next administration with information on who Coastal States Organization is, </w:t>
      </w:r>
      <w:r w:rsidR="0099671B">
        <w:rPr>
          <w:rFonts w:ascii="Times New Roman" w:hAnsi="Times New Roman" w:cs="Times New Roman"/>
          <w:sz w:val="24"/>
          <w:szCs w:val="24"/>
        </w:rPr>
        <w:t xml:space="preserve">what the </w:t>
      </w:r>
      <w:r w:rsidR="005D08B5">
        <w:rPr>
          <w:rFonts w:ascii="Times New Roman" w:hAnsi="Times New Roman" w:cs="Times New Roman"/>
          <w:sz w:val="24"/>
          <w:szCs w:val="24"/>
        </w:rPr>
        <w:t xml:space="preserve">Coastal Zone Management Programs are, </w:t>
      </w:r>
      <w:r w:rsidR="00213400">
        <w:rPr>
          <w:rFonts w:ascii="Times New Roman" w:hAnsi="Times New Roman" w:cs="Times New Roman"/>
          <w:sz w:val="24"/>
          <w:szCs w:val="24"/>
        </w:rPr>
        <w:t xml:space="preserve">the state of play on key issues for </w:t>
      </w:r>
      <w:r w:rsidR="005D08B5">
        <w:rPr>
          <w:rFonts w:ascii="Times New Roman" w:hAnsi="Times New Roman" w:cs="Times New Roman"/>
          <w:sz w:val="24"/>
          <w:szCs w:val="24"/>
        </w:rPr>
        <w:t>the CZM Programs and CSO</w:t>
      </w:r>
      <w:r w:rsidR="00213400">
        <w:rPr>
          <w:rFonts w:ascii="Times New Roman" w:hAnsi="Times New Roman" w:cs="Times New Roman"/>
          <w:sz w:val="24"/>
          <w:szCs w:val="24"/>
        </w:rPr>
        <w:t xml:space="preserve">, and to </w:t>
      </w:r>
      <w:r w:rsidR="00CA547A">
        <w:rPr>
          <w:rFonts w:ascii="Times New Roman" w:hAnsi="Times New Roman" w:cs="Times New Roman"/>
          <w:sz w:val="24"/>
          <w:szCs w:val="24"/>
        </w:rPr>
        <w:t>provide recommendations for what the administration could do</w:t>
      </w:r>
      <w:r w:rsidR="003F3CD9">
        <w:rPr>
          <w:rFonts w:ascii="Times New Roman" w:hAnsi="Times New Roman" w:cs="Times New Roman"/>
          <w:sz w:val="24"/>
          <w:szCs w:val="24"/>
        </w:rPr>
        <w:t xml:space="preserve"> to meaningfully help address these issues.</w:t>
      </w:r>
    </w:p>
    <w:p w14:paraId="1C40F76E" w14:textId="7979EE7A" w:rsidR="00D76301" w:rsidRDefault="00D76301" w:rsidP="00D76301">
      <w:pPr>
        <w:rPr>
          <w:rFonts w:ascii="Times New Roman" w:hAnsi="Times New Roman" w:cs="Times New Roman"/>
          <w:sz w:val="24"/>
          <w:szCs w:val="24"/>
        </w:rPr>
      </w:pPr>
      <w:r w:rsidRPr="00D76301">
        <w:rPr>
          <w:rFonts w:ascii="Times New Roman" w:hAnsi="Times New Roman" w:cs="Times New Roman"/>
          <w:b/>
          <w:bCs/>
          <w:sz w:val="24"/>
          <w:szCs w:val="24"/>
        </w:rPr>
        <w:t>Background:</w:t>
      </w:r>
      <w:r w:rsidR="003F3CD9">
        <w:rPr>
          <w:rFonts w:ascii="Times New Roman" w:hAnsi="Times New Roman" w:cs="Times New Roman"/>
          <w:b/>
          <w:bCs/>
          <w:sz w:val="24"/>
          <w:szCs w:val="24"/>
        </w:rPr>
        <w:t xml:space="preserve"> </w:t>
      </w:r>
      <w:r w:rsidR="0001257E">
        <w:rPr>
          <w:rFonts w:ascii="Times New Roman" w:hAnsi="Times New Roman" w:cs="Times New Roman"/>
          <w:sz w:val="24"/>
          <w:szCs w:val="24"/>
        </w:rPr>
        <w:t>Transition materials are traditionally prepared every four years</w:t>
      </w:r>
      <w:r w:rsidR="008978F8">
        <w:rPr>
          <w:rFonts w:ascii="Times New Roman" w:hAnsi="Times New Roman" w:cs="Times New Roman"/>
          <w:sz w:val="24"/>
          <w:szCs w:val="24"/>
        </w:rPr>
        <w:t xml:space="preserve"> to support a potential incoming President and their administration whether or not there is an incumbent running for a second term. </w:t>
      </w:r>
      <w:r w:rsidR="00F43694">
        <w:rPr>
          <w:rFonts w:ascii="Times New Roman" w:hAnsi="Times New Roman" w:cs="Times New Roman"/>
          <w:sz w:val="24"/>
          <w:szCs w:val="24"/>
        </w:rPr>
        <w:t xml:space="preserve">Materials are required to be prepared by </w:t>
      </w:r>
      <w:r w:rsidR="005A5EC7">
        <w:rPr>
          <w:rFonts w:ascii="Times New Roman" w:hAnsi="Times New Roman" w:cs="Times New Roman"/>
          <w:sz w:val="24"/>
          <w:szCs w:val="24"/>
        </w:rPr>
        <w:t>f</w:t>
      </w:r>
      <w:r w:rsidR="00F43694">
        <w:rPr>
          <w:rFonts w:ascii="Times New Roman" w:hAnsi="Times New Roman" w:cs="Times New Roman"/>
          <w:sz w:val="24"/>
          <w:szCs w:val="24"/>
        </w:rPr>
        <w:t>ederal agencies</w:t>
      </w:r>
      <w:r w:rsidR="00C24866">
        <w:rPr>
          <w:rFonts w:ascii="Times New Roman" w:hAnsi="Times New Roman" w:cs="Times New Roman"/>
          <w:sz w:val="24"/>
          <w:szCs w:val="24"/>
        </w:rPr>
        <w:t xml:space="preserve"> while</w:t>
      </w:r>
      <w:r w:rsidR="00F43694">
        <w:rPr>
          <w:rFonts w:ascii="Times New Roman" w:hAnsi="Times New Roman" w:cs="Times New Roman"/>
          <w:sz w:val="24"/>
          <w:szCs w:val="24"/>
        </w:rPr>
        <w:t xml:space="preserve"> </w:t>
      </w:r>
      <w:r w:rsidR="00C24866">
        <w:rPr>
          <w:rFonts w:ascii="Times New Roman" w:hAnsi="Times New Roman" w:cs="Times New Roman"/>
          <w:sz w:val="24"/>
          <w:szCs w:val="24"/>
        </w:rPr>
        <w:t>e</w:t>
      </w:r>
      <w:r w:rsidR="00F43694">
        <w:rPr>
          <w:rFonts w:ascii="Times New Roman" w:hAnsi="Times New Roman" w:cs="Times New Roman"/>
          <w:sz w:val="24"/>
          <w:szCs w:val="24"/>
        </w:rPr>
        <w:t xml:space="preserve">xternal organizations often </w:t>
      </w:r>
      <w:r w:rsidR="00C24866">
        <w:rPr>
          <w:rFonts w:ascii="Times New Roman" w:hAnsi="Times New Roman" w:cs="Times New Roman"/>
          <w:sz w:val="24"/>
          <w:szCs w:val="24"/>
        </w:rPr>
        <w:t xml:space="preserve">voluntarily </w:t>
      </w:r>
      <w:r w:rsidR="00F43694">
        <w:rPr>
          <w:rFonts w:ascii="Times New Roman" w:hAnsi="Times New Roman" w:cs="Times New Roman"/>
          <w:sz w:val="24"/>
          <w:szCs w:val="24"/>
        </w:rPr>
        <w:t>prepare materials</w:t>
      </w:r>
      <w:r w:rsidR="00C24866">
        <w:rPr>
          <w:rFonts w:ascii="Times New Roman" w:hAnsi="Times New Roman" w:cs="Times New Roman"/>
          <w:sz w:val="24"/>
          <w:szCs w:val="24"/>
        </w:rPr>
        <w:t xml:space="preserve">. </w:t>
      </w:r>
      <w:r w:rsidR="00435019">
        <w:rPr>
          <w:rFonts w:ascii="Times New Roman" w:hAnsi="Times New Roman" w:cs="Times New Roman"/>
          <w:sz w:val="24"/>
          <w:szCs w:val="24"/>
        </w:rPr>
        <w:t>CSO staff</w:t>
      </w:r>
      <w:r w:rsidR="00742CC4">
        <w:rPr>
          <w:rFonts w:ascii="Times New Roman" w:hAnsi="Times New Roman" w:cs="Times New Roman"/>
          <w:sz w:val="24"/>
          <w:szCs w:val="24"/>
        </w:rPr>
        <w:t xml:space="preserve"> is aware of several partner organizations who are preparing both organizational and c</w:t>
      </w:r>
      <w:r w:rsidR="00950DF9">
        <w:rPr>
          <w:rFonts w:ascii="Times New Roman" w:hAnsi="Times New Roman" w:cs="Times New Roman"/>
          <w:sz w:val="24"/>
          <w:szCs w:val="24"/>
        </w:rPr>
        <w:t>oalition transition materials.</w:t>
      </w:r>
    </w:p>
    <w:p w14:paraId="0DD45824" w14:textId="59DBFE2A" w:rsidR="005A5EC7" w:rsidRDefault="005A5EC7" w:rsidP="00D76301">
      <w:pPr>
        <w:rPr>
          <w:rFonts w:ascii="Times New Roman" w:hAnsi="Times New Roman" w:cs="Times New Roman"/>
          <w:sz w:val="24"/>
          <w:szCs w:val="24"/>
        </w:rPr>
      </w:pPr>
      <w:r>
        <w:rPr>
          <w:rFonts w:ascii="Times New Roman" w:hAnsi="Times New Roman" w:cs="Times New Roman"/>
          <w:sz w:val="24"/>
          <w:szCs w:val="24"/>
        </w:rPr>
        <w:t xml:space="preserve">While theoretically these materials could be provided to </w:t>
      </w:r>
      <w:r w:rsidR="00C66ED7">
        <w:rPr>
          <w:rFonts w:ascii="Times New Roman" w:hAnsi="Times New Roman" w:cs="Times New Roman"/>
          <w:sz w:val="24"/>
          <w:szCs w:val="24"/>
        </w:rPr>
        <w:t>both the incumbent administration and the potential incoming administration</w:t>
      </w:r>
      <w:r w:rsidR="00AD5B15">
        <w:rPr>
          <w:rFonts w:ascii="Times New Roman" w:hAnsi="Times New Roman" w:cs="Times New Roman"/>
          <w:sz w:val="24"/>
          <w:szCs w:val="24"/>
        </w:rPr>
        <w:t>’s transition team</w:t>
      </w:r>
      <w:r w:rsidR="00C66ED7">
        <w:rPr>
          <w:rFonts w:ascii="Times New Roman" w:hAnsi="Times New Roman" w:cs="Times New Roman"/>
          <w:sz w:val="24"/>
          <w:szCs w:val="24"/>
        </w:rPr>
        <w:t xml:space="preserve">, the incumbent administration </w:t>
      </w:r>
      <w:r w:rsidR="00AD5B15">
        <w:rPr>
          <w:rFonts w:ascii="Times New Roman" w:hAnsi="Times New Roman" w:cs="Times New Roman"/>
          <w:sz w:val="24"/>
          <w:szCs w:val="24"/>
        </w:rPr>
        <w:t>has demonstrated</w:t>
      </w:r>
      <w:r w:rsidR="007C6FA2">
        <w:rPr>
          <w:rFonts w:ascii="Times New Roman" w:hAnsi="Times New Roman" w:cs="Times New Roman"/>
          <w:sz w:val="24"/>
          <w:szCs w:val="24"/>
        </w:rPr>
        <w:t xml:space="preserve"> a lack of support for coastal zone management</w:t>
      </w:r>
      <w:r w:rsidR="004B1D89">
        <w:rPr>
          <w:rFonts w:ascii="Times New Roman" w:hAnsi="Times New Roman" w:cs="Times New Roman"/>
          <w:sz w:val="24"/>
          <w:szCs w:val="24"/>
        </w:rPr>
        <w:t xml:space="preserve">, we project that it could be not only of no use, but potentially harmful to provide this information to the incumbent administration at a political level. As such, the developed materials will only be shared with the presumed friendly, potential </w:t>
      </w:r>
      <w:r w:rsidR="0061744A">
        <w:rPr>
          <w:rFonts w:ascii="Times New Roman" w:hAnsi="Times New Roman" w:cs="Times New Roman"/>
          <w:sz w:val="24"/>
          <w:szCs w:val="24"/>
        </w:rPr>
        <w:t>incoming administration.</w:t>
      </w:r>
    </w:p>
    <w:p w14:paraId="41617285" w14:textId="2DC504BA" w:rsidR="00EC29B9" w:rsidRDefault="00D76301" w:rsidP="00D76301">
      <w:pPr>
        <w:rPr>
          <w:rFonts w:ascii="Times New Roman" w:hAnsi="Times New Roman" w:cs="Times New Roman"/>
          <w:sz w:val="24"/>
          <w:szCs w:val="24"/>
        </w:rPr>
      </w:pPr>
      <w:r w:rsidRPr="00D76301">
        <w:rPr>
          <w:rFonts w:ascii="Times New Roman" w:hAnsi="Times New Roman" w:cs="Times New Roman"/>
          <w:b/>
          <w:bCs/>
          <w:sz w:val="24"/>
          <w:szCs w:val="24"/>
        </w:rPr>
        <w:t>Process</w:t>
      </w:r>
      <w:r w:rsidR="00407EF7">
        <w:rPr>
          <w:rFonts w:ascii="Times New Roman" w:hAnsi="Times New Roman" w:cs="Times New Roman"/>
          <w:b/>
          <w:bCs/>
          <w:sz w:val="24"/>
          <w:szCs w:val="24"/>
        </w:rPr>
        <w:t xml:space="preserve"> and Next Steps</w:t>
      </w:r>
      <w:r w:rsidRPr="00D76301">
        <w:rPr>
          <w:rFonts w:ascii="Times New Roman" w:hAnsi="Times New Roman" w:cs="Times New Roman"/>
          <w:b/>
          <w:bCs/>
          <w:sz w:val="24"/>
          <w:szCs w:val="24"/>
        </w:rPr>
        <w:t>:</w:t>
      </w:r>
      <w:r w:rsidR="0061744A">
        <w:rPr>
          <w:rFonts w:ascii="Times New Roman" w:hAnsi="Times New Roman" w:cs="Times New Roman"/>
          <w:b/>
          <w:bCs/>
          <w:sz w:val="24"/>
          <w:szCs w:val="24"/>
        </w:rPr>
        <w:t xml:space="preserve"> </w:t>
      </w:r>
      <w:r w:rsidR="0054706E">
        <w:rPr>
          <w:rFonts w:ascii="Times New Roman" w:hAnsi="Times New Roman" w:cs="Times New Roman"/>
          <w:sz w:val="24"/>
          <w:szCs w:val="24"/>
        </w:rPr>
        <w:t>T</w:t>
      </w:r>
      <w:r w:rsidR="0061744A">
        <w:rPr>
          <w:rFonts w:ascii="Times New Roman" w:hAnsi="Times New Roman" w:cs="Times New Roman"/>
          <w:sz w:val="24"/>
          <w:szCs w:val="24"/>
        </w:rPr>
        <w:t>h</w:t>
      </w:r>
      <w:r w:rsidR="00CA48CF">
        <w:rPr>
          <w:rFonts w:ascii="Times New Roman" w:hAnsi="Times New Roman" w:cs="Times New Roman"/>
          <w:sz w:val="24"/>
          <w:szCs w:val="24"/>
        </w:rPr>
        <w:t>e development process proposed for 2020</w:t>
      </w:r>
      <w:r w:rsidR="0054706E">
        <w:rPr>
          <w:rFonts w:ascii="Times New Roman" w:hAnsi="Times New Roman" w:cs="Times New Roman"/>
          <w:sz w:val="24"/>
          <w:szCs w:val="24"/>
        </w:rPr>
        <w:t xml:space="preserve"> a</w:t>
      </w:r>
      <w:r w:rsidR="006776D4">
        <w:rPr>
          <w:rFonts w:ascii="Times New Roman" w:hAnsi="Times New Roman" w:cs="Times New Roman"/>
          <w:sz w:val="24"/>
          <w:szCs w:val="24"/>
        </w:rPr>
        <w:t>dministration transition materials</w:t>
      </w:r>
      <w:r w:rsidR="00CA48CF">
        <w:rPr>
          <w:rFonts w:ascii="Times New Roman" w:hAnsi="Times New Roman" w:cs="Times New Roman"/>
          <w:sz w:val="24"/>
          <w:szCs w:val="24"/>
        </w:rPr>
        <w:t xml:space="preserve"> is a staff development, member revision and approval process</w:t>
      </w:r>
      <w:r w:rsidR="007F5FEA">
        <w:rPr>
          <w:rFonts w:ascii="Times New Roman" w:hAnsi="Times New Roman" w:cs="Times New Roman"/>
          <w:sz w:val="24"/>
          <w:szCs w:val="24"/>
        </w:rPr>
        <w:t xml:space="preserve">. The staff in developing the attached draft consulted </w:t>
      </w:r>
      <w:r w:rsidR="00937F65">
        <w:rPr>
          <w:rFonts w:ascii="Times New Roman" w:hAnsi="Times New Roman" w:cs="Times New Roman"/>
          <w:sz w:val="24"/>
          <w:szCs w:val="24"/>
        </w:rPr>
        <w:t>materials</w:t>
      </w:r>
      <w:r w:rsidR="00007A84">
        <w:rPr>
          <w:rFonts w:ascii="Times New Roman" w:hAnsi="Times New Roman" w:cs="Times New Roman"/>
          <w:sz w:val="24"/>
          <w:szCs w:val="24"/>
        </w:rPr>
        <w:t xml:space="preserve"> that CSO developed CSO for the 2016 transition</w:t>
      </w:r>
      <w:r w:rsidR="00937F65">
        <w:rPr>
          <w:rFonts w:ascii="Times New Roman" w:hAnsi="Times New Roman" w:cs="Times New Roman"/>
          <w:sz w:val="24"/>
          <w:szCs w:val="24"/>
        </w:rPr>
        <w:t>, member consensus votes on recent legislation and polic</w:t>
      </w:r>
      <w:r w:rsidR="00F01B86">
        <w:rPr>
          <w:rFonts w:ascii="Times New Roman" w:hAnsi="Times New Roman" w:cs="Times New Roman"/>
          <w:sz w:val="24"/>
          <w:szCs w:val="24"/>
        </w:rPr>
        <w:t>ies, and other relevant materials to identify organizational issues and priority recommendations to address in this document.</w:t>
      </w:r>
    </w:p>
    <w:p w14:paraId="2DB0A2FA" w14:textId="4D69DF20" w:rsidR="00995CAC" w:rsidRPr="00D76301" w:rsidRDefault="00EE266D" w:rsidP="00D76301">
      <w:pPr>
        <w:rPr>
          <w:b/>
          <w:bCs/>
        </w:rPr>
      </w:pPr>
      <w:r>
        <w:rPr>
          <w:rFonts w:ascii="Times New Roman" w:hAnsi="Times New Roman" w:cs="Times New Roman"/>
          <w:b/>
          <w:sz w:val="24"/>
          <w:szCs w:val="24"/>
        </w:rPr>
        <w:t xml:space="preserve">CSO Member 30-day review prior to vote at </w:t>
      </w:r>
      <w:r w:rsidR="000547DD">
        <w:rPr>
          <w:rFonts w:ascii="Times New Roman" w:hAnsi="Times New Roman" w:cs="Times New Roman"/>
          <w:b/>
          <w:sz w:val="24"/>
          <w:szCs w:val="24"/>
        </w:rPr>
        <w:t>the Member Meeting on</w:t>
      </w:r>
      <w:bookmarkStart w:id="0" w:name="_GoBack"/>
      <w:bookmarkEnd w:id="0"/>
      <w:r w:rsidR="000547DD">
        <w:rPr>
          <w:rFonts w:ascii="Times New Roman" w:hAnsi="Times New Roman" w:cs="Times New Roman"/>
          <w:b/>
          <w:sz w:val="24"/>
          <w:szCs w:val="24"/>
        </w:rPr>
        <w:t xml:space="preserve"> September 15</w:t>
      </w:r>
      <w:r w:rsidR="000547DD" w:rsidRPr="000547DD">
        <w:rPr>
          <w:rFonts w:ascii="Times New Roman" w:hAnsi="Times New Roman" w:cs="Times New Roman"/>
          <w:b/>
          <w:sz w:val="24"/>
          <w:szCs w:val="24"/>
          <w:vertAlign w:val="superscript"/>
        </w:rPr>
        <w:t>th</w:t>
      </w:r>
      <w:r w:rsidR="000547DD">
        <w:rPr>
          <w:rFonts w:ascii="Times New Roman" w:hAnsi="Times New Roman" w:cs="Times New Roman"/>
          <w:b/>
          <w:sz w:val="24"/>
          <w:szCs w:val="24"/>
        </w:rPr>
        <w:t>.</w:t>
      </w:r>
      <w:r w:rsidR="00995CAC" w:rsidRPr="00D76301">
        <w:rPr>
          <w:b/>
          <w:bCs/>
        </w:rPr>
        <w:br w:type="page"/>
      </w:r>
    </w:p>
    <w:p w14:paraId="16E255AE" w14:textId="77777777" w:rsidR="009705BD" w:rsidRDefault="00526CB0" w:rsidP="00526CB0">
      <w:pPr>
        <w:jc w:val="center"/>
      </w:pPr>
      <w:r>
        <w:rPr>
          <w:noProof/>
        </w:rPr>
        <w:lastRenderedPageBreak/>
        <w:drawing>
          <wp:inline distT="0" distB="0" distL="0" distR="0" wp14:anchorId="4BB64F5E" wp14:editId="362DDDD3">
            <wp:extent cx="1569720" cy="967122"/>
            <wp:effectExtent l="0" t="0" r="0" b="4445"/>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O Logo Color Text LargeForPrin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2020" cy="987022"/>
                    </a:xfrm>
                    <a:prstGeom prst="rect">
                      <a:avLst/>
                    </a:prstGeom>
                  </pic:spPr>
                </pic:pic>
              </a:graphicData>
            </a:graphic>
          </wp:inline>
        </w:drawing>
      </w:r>
    </w:p>
    <w:p w14:paraId="5B32E121" w14:textId="153878EF" w:rsidR="009414EC" w:rsidRDefault="009414EC" w:rsidP="009414EC">
      <w:pPr>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2020</w:t>
      </w:r>
      <w:r w:rsidR="006A1014">
        <w:rPr>
          <w:rFonts w:ascii="Times New Roman" w:hAnsi="Times New Roman" w:cs="Times New Roman"/>
          <w:b/>
          <w:bCs/>
          <w:sz w:val="28"/>
          <w:szCs w:val="28"/>
          <w:u w:val="single"/>
        </w:rPr>
        <w:t xml:space="preserve"> Administration</w:t>
      </w:r>
      <w:r>
        <w:rPr>
          <w:rFonts w:ascii="Times New Roman" w:hAnsi="Times New Roman" w:cs="Times New Roman"/>
          <w:b/>
          <w:bCs/>
          <w:sz w:val="28"/>
          <w:szCs w:val="28"/>
          <w:u w:val="single"/>
        </w:rPr>
        <w:t xml:space="preserve"> Transition </w:t>
      </w:r>
      <w:r w:rsidR="006A1014">
        <w:rPr>
          <w:rFonts w:ascii="Times New Roman" w:hAnsi="Times New Roman" w:cs="Times New Roman"/>
          <w:b/>
          <w:bCs/>
          <w:sz w:val="28"/>
          <w:szCs w:val="28"/>
          <w:u w:val="single"/>
        </w:rPr>
        <w:t>Paper</w:t>
      </w:r>
    </w:p>
    <w:p w14:paraId="328413AF" w14:textId="454FCCE6" w:rsidR="00D10951" w:rsidRDefault="00D10951" w:rsidP="00D10951">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Background</w:t>
      </w:r>
    </w:p>
    <w:p w14:paraId="587454D2" w14:textId="3CC4565F" w:rsidR="00842582" w:rsidRDefault="00B45EC3" w:rsidP="00B45EC3">
      <w:pPr>
        <w:ind w:firstLine="720"/>
        <w:rPr>
          <w:rFonts w:ascii="Times New Roman" w:hAnsi="Times New Roman" w:cs="Times New Roman"/>
          <w:color w:val="000000"/>
          <w:sz w:val="24"/>
          <w:szCs w:val="24"/>
        </w:rPr>
      </w:pPr>
      <w:r w:rsidRPr="00B45EC3">
        <w:rPr>
          <w:rFonts w:ascii="Times New Roman" w:hAnsi="Times New Roman" w:cs="Times New Roman"/>
          <w:sz w:val="24"/>
          <w:szCs w:val="24"/>
        </w:rPr>
        <w:t>The Coastal</w:t>
      </w:r>
      <w:r w:rsidRPr="00B45EC3">
        <w:rPr>
          <w:rFonts w:ascii="Times New Roman" w:hAnsi="Times New Roman" w:cs="Times New Roman"/>
          <w:color w:val="000000"/>
          <w:sz w:val="24"/>
          <w:szCs w:val="24"/>
        </w:rPr>
        <w:t xml:space="preserve"> States Organization (CSO) </w:t>
      </w:r>
      <w:r w:rsidR="000925EC">
        <w:rPr>
          <w:rFonts w:ascii="Times New Roman" w:hAnsi="Times New Roman" w:cs="Times New Roman"/>
          <w:color w:val="000000"/>
          <w:sz w:val="24"/>
          <w:szCs w:val="24"/>
        </w:rPr>
        <w:t xml:space="preserve">was established in 1970 </w:t>
      </w:r>
      <w:r w:rsidR="00D816E3">
        <w:rPr>
          <w:rFonts w:ascii="Times New Roman" w:hAnsi="Times New Roman" w:cs="Times New Roman"/>
          <w:color w:val="000000"/>
          <w:sz w:val="24"/>
          <w:szCs w:val="24"/>
        </w:rPr>
        <w:t xml:space="preserve">by the </w:t>
      </w:r>
      <w:r w:rsidR="00304E09">
        <w:rPr>
          <w:rFonts w:ascii="Times New Roman" w:hAnsi="Times New Roman" w:cs="Times New Roman"/>
          <w:color w:val="000000"/>
          <w:sz w:val="24"/>
          <w:szCs w:val="24"/>
        </w:rPr>
        <w:t xml:space="preserve">Governors of the </w:t>
      </w:r>
      <w:r w:rsidR="00D816E3">
        <w:rPr>
          <w:rFonts w:ascii="Times New Roman" w:hAnsi="Times New Roman" w:cs="Times New Roman"/>
          <w:color w:val="000000"/>
          <w:sz w:val="24"/>
          <w:szCs w:val="24"/>
        </w:rPr>
        <w:t xml:space="preserve">nation’s coastal States and Territories. Today CSO </w:t>
      </w:r>
      <w:r w:rsidRPr="00B45EC3">
        <w:rPr>
          <w:rFonts w:ascii="Times New Roman" w:hAnsi="Times New Roman" w:cs="Times New Roman"/>
          <w:color w:val="000000"/>
          <w:sz w:val="24"/>
          <w:szCs w:val="24"/>
        </w:rPr>
        <w:t>represents the</w:t>
      </w:r>
      <w:r w:rsidR="00304E09">
        <w:rPr>
          <w:rFonts w:ascii="Times New Roman" w:hAnsi="Times New Roman" w:cs="Times New Roman"/>
          <w:color w:val="000000"/>
          <w:sz w:val="24"/>
          <w:szCs w:val="24"/>
        </w:rPr>
        <w:t xml:space="preserve">se </w:t>
      </w:r>
      <w:r w:rsidRPr="00B45EC3">
        <w:rPr>
          <w:rFonts w:ascii="Times New Roman" w:hAnsi="Times New Roman" w:cs="Times New Roman"/>
          <w:color w:val="000000"/>
          <w:sz w:val="24"/>
          <w:szCs w:val="24"/>
        </w:rPr>
        <w:t xml:space="preserve">coastal </w:t>
      </w:r>
      <w:r w:rsidR="00D816E3">
        <w:rPr>
          <w:rFonts w:ascii="Times New Roman" w:hAnsi="Times New Roman" w:cs="Times New Roman"/>
          <w:color w:val="000000"/>
          <w:sz w:val="24"/>
          <w:szCs w:val="24"/>
        </w:rPr>
        <w:t>S</w:t>
      </w:r>
      <w:r w:rsidRPr="00B45EC3">
        <w:rPr>
          <w:rFonts w:ascii="Times New Roman" w:hAnsi="Times New Roman" w:cs="Times New Roman"/>
          <w:color w:val="000000"/>
          <w:sz w:val="24"/>
          <w:szCs w:val="24"/>
        </w:rPr>
        <w:t xml:space="preserve">tates and </w:t>
      </w:r>
      <w:r w:rsidR="00D816E3">
        <w:rPr>
          <w:rFonts w:ascii="Times New Roman" w:hAnsi="Times New Roman" w:cs="Times New Roman"/>
          <w:color w:val="000000"/>
          <w:sz w:val="24"/>
          <w:szCs w:val="24"/>
        </w:rPr>
        <w:t>T</w:t>
      </w:r>
      <w:r w:rsidRPr="00B45EC3">
        <w:rPr>
          <w:rFonts w:ascii="Times New Roman" w:hAnsi="Times New Roman" w:cs="Times New Roman"/>
          <w:color w:val="000000"/>
          <w:sz w:val="24"/>
          <w:szCs w:val="24"/>
        </w:rPr>
        <w:t xml:space="preserve">erritories before the Administration and Congress </w:t>
      </w:r>
      <w:r w:rsidR="00304E09">
        <w:rPr>
          <w:rFonts w:ascii="Times New Roman" w:hAnsi="Times New Roman" w:cs="Times New Roman"/>
          <w:color w:val="000000"/>
          <w:sz w:val="24"/>
          <w:szCs w:val="24"/>
        </w:rPr>
        <w:t>on</w:t>
      </w:r>
      <w:r w:rsidR="00304E09" w:rsidRPr="00B45EC3">
        <w:rPr>
          <w:rFonts w:ascii="Times New Roman" w:hAnsi="Times New Roman" w:cs="Times New Roman"/>
          <w:color w:val="000000"/>
          <w:sz w:val="24"/>
          <w:szCs w:val="24"/>
        </w:rPr>
        <w:t xml:space="preserve"> </w:t>
      </w:r>
      <w:r w:rsidRPr="00B45EC3">
        <w:rPr>
          <w:rFonts w:ascii="Times New Roman" w:hAnsi="Times New Roman" w:cs="Times New Roman"/>
          <w:color w:val="000000"/>
          <w:sz w:val="24"/>
          <w:szCs w:val="24"/>
        </w:rPr>
        <w:t xml:space="preserve">pending and future </w:t>
      </w:r>
      <w:r w:rsidR="007E1F29">
        <w:rPr>
          <w:rFonts w:ascii="Times New Roman" w:hAnsi="Times New Roman" w:cs="Times New Roman"/>
          <w:color w:val="000000"/>
          <w:sz w:val="24"/>
          <w:szCs w:val="24"/>
        </w:rPr>
        <w:t xml:space="preserve">coastal </w:t>
      </w:r>
      <w:r w:rsidRPr="00B45EC3">
        <w:rPr>
          <w:rFonts w:ascii="Times New Roman" w:hAnsi="Times New Roman" w:cs="Times New Roman"/>
          <w:color w:val="000000"/>
          <w:sz w:val="24"/>
          <w:szCs w:val="24"/>
        </w:rPr>
        <w:t>resource issues that affect America’s co</w:t>
      </w:r>
      <w:r w:rsidR="003B6FAB">
        <w:rPr>
          <w:rFonts w:ascii="Times New Roman" w:hAnsi="Times New Roman" w:cs="Times New Roman"/>
          <w:color w:val="000000"/>
          <w:sz w:val="24"/>
          <w:szCs w:val="24"/>
        </w:rPr>
        <w:t xml:space="preserve">asts. </w:t>
      </w:r>
      <w:r w:rsidR="00842582" w:rsidRPr="00B45EC3">
        <w:rPr>
          <w:rFonts w:ascii="Times New Roman" w:hAnsi="Times New Roman" w:cs="Times New Roman"/>
          <w:color w:val="000000"/>
          <w:sz w:val="24"/>
          <w:szCs w:val="24"/>
        </w:rPr>
        <w:t xml:space="preserve">Each Governor of a coastal </w:t>
      </w:r>
      <w:r w:rsidR="00030D95">
        <w:rPr>
          <w:rFonts w:ascii="Times New Roman" w:hAnsi="Times New Roman" w:cs="Times New Roman"/>
          <w:color w:val="000000"/>
          <w:sz w:val="24"/>
          <w:szCs w:val="24"/>
        </w:rPr>
        <w:t>S</w:t>
      </w:r>
      <w:r w:rsidR="00842582" w:rsidRPr="00B45EC3">
        <w:rPr>
          <w:rFonts w:ascii="Times New Roman" w:hAnsi="Times New Roman" w:cs="Times New Roman"/>
          <w:color w:val="000000"/>
          <w:sz w:val="24"/>
          <w:szCs w:val="24"/>
        </w:rPr>
        <w:t xml:space="preserve">tate and </w:t>
      </w:r>
      <w:r w:rsidR="00030D95">
        <w:rPr>
          <w:rFonts w:ascii="Times New Roman" w:hAnsi="Times New Roman" w:cs="Times New Roman"/>
          <w:color w:val="000000"/>
          <w:sz w:val="24"/>
          <w:szCs w:val="24"/>
        </w:rPr>
        <w:t>T</w:t>
      </w:r>
      <w:r w:rsidR="00842582" w:rsidRPr="00B45EC3">
        <w:rPr>
          <w:rFonts w:ascii="Times New Roman" w:hAnsi="Times New Roman" w:cs="Times New Roman"/>
          <w:color w:val="000000"/>
          <w:sz w:val="24"/>
          <w:szCs w:val="24"/>
        </w:rPr>
        <w:t xml:space="preserve">erritory appoints delegates to CSO who collaborate and </w:t>
      </w:r>
      <w:r w:rsidR="00F978EF">
        <w:rPr>
          <w:rFonts w:ascii="Times New Roman" w:hAnsi="Times New Roman" w:cs="Times New Roman"/>
          <w:color w:val="000000"/>
          <w:sz w:val="24"/>
          <w:szCs w:val="24"/>
        </w:rPr>
        <w:t>determine consensus positions</w:t>
      </w:r>
      <w:r w:rsidR="00F978EF" w:rsidRPr="00B45EC3">
        <w:rPr>
          <w:rFonts w:ascii="Times New Roman" w:hAnsi="Times New Roman" w:cs="Times New Roman"/>
          <w:color w:val="000000"/>
          <w:sz w:val="24"/>
          <w:szCs w:val="24"/>
        </w:rPr>
        <w:t xml:space="preserve"> </w:t>
      </w:r>
      <w:r w:rsidR="00842582" w:rsidRPr="00B45EC3">
        <w:rPr>
          <w:rFonts w:ascii="Times New Roman" w:hAnsi="Times New Roman" w:cs="Times New Roman"/>
          <w:color w:val="000000"/>
          <w:sz w:val="24"/>
          <w:szCs w:val="24"/>
        </w:rPr>
        <w:t xml:space="preserve">on topics of national importance.  While each jurisdiction’s coastal authorities and activities, and the ecologies and economies they support, are unique, in total they are vital to the nation’s environmental and economic strength.  </w:t>
      </w:r>
    </w:p>
    <w:p w14:paraId="533252DA" w14:textId="24E224AC" w:rsidR="007C7037" w:rsidRPr="007C7037" w:rsidRDefault="007C7037" w:rsidP="007C7037">
      <w:pPr>
        <w:rPr>
          <w:rFonts w:ascii="Times New Roman" w:hAnsi="Times New Roman" w:cs="Times New Roman"/>
          <w:i/>
          <w:iCs/>
          <w:color w:val="000000"/>
          <w:sz w:val="24"/>
          <w:szCs w:val="24"/>
        </w:rPr>
      </w:pPr>
      <w:r>
        <w:rPr>
          <w:rFonts w:ascii="Times New Roman" w:hAnsi="Times New Roman" w:cs="Times New Roman"/>
          <w:i/>
          <w:iCs/>
          <w:color w:val="000000"/>
          <w:sz w:val="24"/>
          <w:szCs w:val="24"/>
        </w:rPr>
        <w:t>CZMA</w:t>
      </w:r>
      <w:r w:rsidR="001958AA">
        <w:rPr>
          <w:rFonts w:ascii="Times New Roman" w:hAnsi="Times New Roman" w:cs="Times New Roman"/>
          <w:i/>
          <w:iCs/>
          <w:color w:val="000000"/>
          <w:sz w:val="24"/>
          <w:szCs w:val="24"/>
        </w:rPr>
        <w:t xml:space="preserve"> History, Process, and Funding Structure</w:t>
      </w:r>
    </w:p>
    <w:p w14:paraId="56D42AE5" w14:textId="791E719B" w:rsidR="0085256E" w:rsidRDefault="00B45EC3" w:rsidP="0085256E">
      <w:pPr>
        <w:ind w:firstLine="720"/>
        <w:rPr>
          <w:rFonts w:ascii="Times New Roman" w:hAnsi="Times New Roman" w:cs="Times New Roman"/>
          <w:color w:val="000000"/>
          <w:sz w:val="24"/>
          <w:szCs w:val="24"/>
        </w:rPr>
      </w:pPr>
      <w:r w:rsidRPr="00B45EC3">
        <w:rPr>
          <w:rFonts w:ascii="Times New Roman" w:hAnsi="Times New Roman" w:cs="Times New Roman"/>
          <w:color w:val="000000"/>
          <w:sz w:val="24"/>
          <w:szCs w:val="24"/>
        </w:rPr>
        <w:t>CSO’s membership mirrors the jurisdiction of the Coastal Zone Management Act (CZMA)</w:t>
      </w:r>
      <w:r w:rsidR="00272C5E">
        <w:rPr>
          <w:rFonts w:ascii="Times New Roman" w:hAnsi="Times New Roman" w:cs="Times New Roman"/>
          <w:color w:val="000000"/>
          <w:sz w:val="24"/>
          <w:szCs w:val="24"/>
        </w:rPr>
        <w:t xml:space="preserve"> (16 U.S.C. </w:t>
      </w:r>
      <w:r w:rsidR="001B5FC0">
        <w:rPr>
          <w:rFonts w:ascii="Times New Roman" w:hAnsi="Times New Roman" w:cs="Times New Roman"/>
          <w:color w:val="000000"/>
          <w:sz w:val="24"/>
          <w:szCs w:val="24"/>
        </w:rPr>
        <w:t>§§ 1451 et seq.)</w:t>
      </w:r>
      <w:r w:rsidRPr="00B45EC3">
        <w:rPr>
          <w:rFonts w:ascii="Times New Roman" w:hAnsi="Times New Roman" w:cs="Times New Roman"/>
          <w:color w:val="000000"/>
          <w:sz w:val="24"/>
          <w:szCs w:val="24"/>
        </w:rPr>
        <w:t xml:space="preserve"> implemented </w:t>
      </w:r>
      <w:r w:rsidR="00F978EF">
        <w:rPr>
          <w:rFonts w:ascii="Times New Roman" w:hAnsi="Times New Roman" w:cs="Times New Roman"/>
          <w:color w:val="000000"/>
          <w:sz w:val="24"/>
          <w:szCs w:val="24"/>
        </w:rPr>
        <w:t>in partnership with</w:t>
      </w:r>
      <w:r w:rsidR="00F978EF" w:rsidRPr="00B45EC3">
        <w:rPr>
          <w:rFonts w:ascii="Times New Roman" w:hAnsi="Times New Roman" w:cs="Times New Roman"/>
          <w:color w:val="000000"/>
          <w:sz w:val="24"/>
          <w:szCs w:val="24"/>
        </w:rPr>
        <w:t xml:space="preserve"> </w:t>
      </w:r>
      <w:r w:rsidRPr="00B45EC3">
        <w:rPr>
          <w:rFonts w:ascii="Times New Roman" w:hAnsi="Times New Roman" w:cs="Times New Roman"/>
          <w:color w:val="000000"/>
          <w:sz w:val="24"/>
          <w:szCs w:val="24"/>
        </w:rPr>
        <w:t xml:space="preserve">the National Oceanic and Atmospheric Administration (NOAA).  </w:t>
      </w:r>
      <w:r w:rsidR="009649F7">
        <w:rPr>
          <w:rFonts w:ascii="Times New Roman" w:hAnsi="Times New Roman" w:cs="Times New Roman"/>
          <w:color w:val="000000"/>
          <w:sz w:val="24"/>
          <w:szCs w:val="24"/>
        </w:rPr>
        <w:t xml:space="preserve">The CZMA </w:t>
      </w:r>
      <w:r w:rsidR="00F978EF">
        <w:rPr>
          <w:rFonts w:ascii="Times New Roman" w:hAnsi="Times New Roman" w:cs="Times New Roman"/>
          <w:color w:val="000000"/>
          <w:sz w:val="24"/>
          <w:szCs w:val="24"/>
        </w:rPr>
        <w:t>became law</w:t>
      </w:r>
      <w:r w:rsidR="000E4B05">
        <w:rPr>
          <w:rFonts w:ascii="Times New Roman" w:hAnsi="Times New Roman" w:cs="Times New Roman"/>
          <w:color w:val="000000"/>
          <w:sz w:val="24"/>
          <w:szCs w:val="24"/>
        </w:rPr>
        <w:t xml:space="preserve"> </w:t>
      </w:r>
      <w:r w:rsidR="009649F7">
        <w:rPr>
          <w:rFonts w:ascii="Times New Roman" w:hAnsi="Times New Roman" w:cs="Times New Roman"/>
          <w:color w:val="000000"/>
          <w:sz w:val="24"/>
          <w:szCs w:val="24"/>
        </w:rPr>
        <w:t>in 1972</w:t>
      </w:r>
      <w:r w:rsidR="00262A5D">
        <w:rPr>
          <w:rFonts w:ascii="Times New Roman" w:hAnsi="Times New Roman" w:cs="Times New Roman"/>
          <w:color w:val="000000"/>
          <w:sz w:val="24"/>
          <w:szCs w:val="24"/>
        </w:rPr>
        <w:t xml:space="preserve"> with the objective</w:t>
      </w:r>
      <w:r w:rsidR="00C859F6">
        <w:rPr>
          <w:rFonts w:ascii="Times New Roman" w:hAnsi="Times New Roman" w:cs="Times New Roman"/>
          <w:color w:val="000000"/>
          <w:sz w:val="24"/>
          <w:szCs w:val="24"/>
        </w:rPr>
        <w:t>s</w:t>
      </w:r>
      <w:r w:rsidR="00262A5D">
        <w:rPr>
          <w:rFonts w:ascii="Times New Roman" w:hAnsi="Times New Roman" w:cs="Times New Roman"/>
          <w:color w:val="000000"/>
          <w:sz w:val="24"/>
          <w:szCs w:val="24"/>
        </w:rPr>
        <w:t xml:space="preserve"> </w:t>
      </w:r>
      <w:r w:rsidR="00C93065">
        <w:rPr>
          <w:rFonts w:ascii="Times New Roman" w:hAnsi="Times New Roman" w:cs="Times New Roman"/>
          <w:color w:val="000000"/>
          <w:sz w:val="24"/>
          <w:szCs w:val="24"/>
        </w:rPr>
        <w:t>of</w:t>
      </w:r>
      <w:r w:rsidR="00262A5D">
        <w:rPr>
          <w:rFonts w:ascii="Times New Roman" w:hAnsi="Times New Roman" w:cs="Times New Roman"/>
          <w:color w:val="000000"/>
          <w:sz w:val="24"/>
          <w:szCs w:val="24"/>
        </w:rPr>
        <w:t xml:space="preserve"> </w:t>
      </w:r>
      <w:r w:rsidR="00C93065">
        <w:rPr>
          <w:rFonts w:ascii="Times New Roman" w:hAnsi="Times New Roman" w:cs="Times New Roman"/>
          <w:color w:val="000000"/>
          <w:sz w:val="24"/>
          <w:szCs w:val="24"/>
        </w:rPr>
        <w:t>“</w:t>
      </w:r>
      <w:r w:rsidR="00262A5D" w:rsidRPr="00C93065">
        <w:rPr>
          <w:rFonts w:ascii="Times New Roman" w:hAnsi="Times New Roman" w:cs="Times New Roman"/>
          <w:color w:val="000000"/>
          <w:sz w:val="24"/>
          <w:szCs w:val="24"/>
        </w:rPr>
        <w:t>effective management, beneficial use, protection, and development of the coastal zone.</w:t>
      </w:r>
      <w:r w:rsidR="00C93065">
        <w:rPr>
          <w:rFonts w:ascii="Times New Roman" w:hAnsi="Times New Roman" w:cs="Times New Roman"/>
          <w:color w:val="000000"/>
          <w:sz w:val="24"/>
          <w:szCs w:val="24"/>
        </w:rPr>
        <w:t>” The CZMA establishes</w:t>
      </w:r>
      <w:r w:rsidR="003B0639">
        <w:rPr>
          <w:rFonts w:ascii="Times New Roman" w:hAnsi="Times New Roman" w:cs="Times New Roman"/>
          <w:color w:val="000000"/>
          <w:sz w:val="24"/>
          <w:szCs w:val="24"/>
        </w:rPr>
        <w:t xml:space="preserve"> </w:t>
      </w:r>
      <w:r w:rsidR="00DB3355">
        <w:rPr>
          <w:rFonts w:ascii="Times New Roman" w:hAnsi="Times New Roman" w:cs="Times New Roman"/>
          <w:color w:val="000000"/>
          <w:sz w:val="24"/>
          <w:szCs w:val="24"/>
        </w:rPr>
        <w:t xml:space="preserve">a system of cooperative federalism for managing the nations coasts with both a National CZM Program managed by NOAA and individual </w:t>
      </w:r>
      <w:r w:rsidR="00104978">
        <w:rPr>
          <w:rFonts w:ascii="Times New Roman" w:hAnsi="Times New Roman" w:cs="Times New Roman"/>
          <w:color w:val="000000"/>
          <w:sz w:val="24"/>
          <w:szCs w:val="24"/>
        </w:rPr>
        <w:t>S</w:t>
      </w:r>
      <w:r w:rsidR="00DB3355">
        <w:rPr>
          <w:rFonts w:ascii="Times New Roman" w:hAnsi="Times New Roman" w:cs="Times New Roman"/>
          <w:color w:val="000000"/>
          <w:sz w:val="24"/>
          <w:szCs w:val="24"/>
        </w:rPr>
        <w:t xml:space="preserve">tate and </w:t>
      </w:r>
      <w:r w:rsidR="00104978">
        <w:rPr>
          <w:rFonts w:ascii="Times New Roman" w:hAnsi="Times New Roman" w:cs="Times New Roman"/>
          <w:color w:val="000000"/>
          <w:sz w:val="24"/>
          <w:szCs w:val="24"/>
        </w:rPr>
        <w:t>T</w:t>
      </w:r>
      <w:r w:rsidR="00DB3355">
        <w:rPr>
          <w:rFonts w:ascii="Times New Roman" w:hAnsi="Times New Roman" w:cs="Times New Roman"/>
          <w:color w:val="000000"/>
          <w:sz w:val="24"/>
          <w:szCs w:val="24"/>
        </w:rPr>
        <w:t>erritory CZM Programs</w:t>
      </w:r>
      <w:r w:rsidR="0001078B">
        <w:rPr>
          <w:rFonts w:ascii="Times New Roman" w:hAnsi="Times New Roman" w:cs="Times New Roman"/>
          <w:color w:val="000000"/>
          <w:sz w:val="24"/>
          <w:szCs w:val="24"/>
        </w:rPr>
        <w:t xml:space="preserve">. </w:t>
      </w:r>
      <w:r w:rsidR="00D75CC3">
        <w:rPr>
          <w:rFonts w:ascii="Times New Roman" w:hAnsi="Times New Roman" w:cs="Times New Roman"/>
          <w:color w:val="000000"/>
          <w:sz w:val="24"/>
          <w:szCs w:val="24"/>
        </w:rPr>
        <w:t xml:space="preserve">Under this framework, States and Territories may develop </w:t>
      </w:r>
      <w:r w:rsidR="0069452C">
        <w:rPr>
          <w:rFonts w:ascii="Times New Roman" w:hAnsi="Times New Roman" w:cs="Times New Roman"/>
          <w:color w:val="000000"/>
          <w:sz w:val="24"/>
          <w:szCs w:val="24"/>
        </w:rPr>
        <w:t>CZM programs</w:t>
      </w:r>
      <w:r w:rsidR="0014320E">
        <w:rPr>
          <w:rFonts w:ascii="Times New Roman" w:hAnsi="Times New Roman" w:cs="Times New Roman"/>
          <w:color w:val="000000"/>
          <w:sz w:val="24"/>
          <w:szCs w:val="24"/>
        </w:rPr>
        <w:t xml:space="preserve"> and enforceable policies</w:t>
      </w:r>
      <w:r w:rsidR="0069452C">
        <w:rPr>
          <w:rFonts w:ascii="Times New Roman" w:hAnsi="Times New Roman" w:cs="Times New Roman"/>
          <w:color w:val="000000"/>
          <w:sz w:val="24"/>
          <w:szCs w:val="24"/>
        </w:rPr>
        <w:t xml:space="preserve"> consistent with Section 306 of the CZMA</w:t>
      </w:r>
      <w:r w:rsidR="001B5FC0">
        <w:rPr>
          <w:rFonts w:ascii="Times New Roman" w:hAnsi="Times New Roman" w:cs="Times New Roman"/>
          <w:color w:val="000000"/>
          <w:sz w:val="24"/>
          <w:szCs w:val="24"/>
        </w:rPr>
        <w:t xml:space="preserve"> (16 U.S.C. §145</w:t>
      </w:r>
      <w:r w:rsidR="00966929">
        <w:rPr>
          <w:rFonts w:ascii="Times New Roman" w:hAnsi="Times New Roman" w:cs="Times New Roman"/>
          <w:color w:val="000000"/>
          <w:sz w:val="24"/>
          <w:szCs w:val="24"/>
        </w:rPr>
        <w:t>5)</w:t>
      </w:r>
      <w:r w:rsidR="0014320E">
        <w:rPr>
          <w:rFonts w:ascii="Times New Roman" w:hAnsi="Times New Roman" w:cs="Times New Roman"/>
          <w:color w:val="000000"/>
          <w:sz w:val="24"/>
          <w:szCs w:val="24"/>
        </w:rPr>
        <w:t xml:space="preserve"> which reflect their State or Territory’s unique</w:t>
      </w:r>
      <w:r w:rsidR="00F13000">
        <w:rPr>
          <w:rFonts w:ascii="Times New Roman" w:hAnsi="Times New Roman" w:cs="Times New Roman"/>
          <w:color w:val="000000"/>
          <w:sz w:val="24"/>
          <w:szCs w:val="24"/>
        </w:rPr>
        <w:t xml:space="preserve"> interests in managing their coast. </w:t>
      </w:r>
      <w:r w:rsidR="00C95234">
        <w:rPr>
          <w:rFonts w:ascii="Times New Roman" w:hAnsi="Times New Roman" w:cs="Times New Roman"/>
          <w:color w:val="000000"/>
          <w:sz w:val="24"/>
          <w:szCs w:val="24"/>
        </w:rPr>
        <w:t>These Programs</w:t>
      </w:r>
      <w:r w:rsidR="002D21AA">
        <w:rPr>
          <w:rFonts w:ascii="Times New Roman" w:hAnsi="Times New Roman" w:cs="Times New Roman"/>
          <w:color w:val="000000"/>
          <w:sz w:val="24"/>
          <w:szCs w:val="24"/>
        </w:rPr>
        <w:t>, and any subsequent program changes,</w:t>
      </w:r>
      <w:r w:rsidR="00C95234">
        <w:rPr>
          <w:rFonts w:ascii="Times New Roman" w:hAnsi="Times New Roman" w:cs="Times New Roman"/>
          <w:color w:val="000000"/>
          <w:sz w:val="24"/>
          <w:szCs w:val="24"/>
        </w:rPr>
        <w:t xml:space="preserve"> must be reviewed and approved by the Secretary of Commerce, delegated to the Administrator of NOAA.</w:t>
      </w:r>
      <w:r w:rsidR="00A53636">
        <w:rPr>
          <w:rFonts w:ascii="Times New Roman" w:hAnsi="Times New Roman" w:cs="Times New Roman"/>
          <w:color w:val="000000"/>
          <w:sz w:val="24"/>
          <w:szCs w:val="24"/>
        </w:rPr>
        <w:t xml:space="preserve"> The CZMA was last amended and reauthorized in 1996 with authorization through 1999</w:t>
      </w:r>
      <w:r w:rsidR="007B6B05">
        <w:rPr>
          <w:rFonts w:ascii="Times New Roman" w:hAnsi="Times New Roman" w:cs="Times New Roman"/>
          <w:color w:val="000000"/>
          <w:sz w:val="24"/>
          <w:szCs w:val="24"/>
        </w:rPr>
        <w:t>.</w:t>
      </w:r>
      <w:r w:rsidR="00BC0E0C">
        <w:rPr>
          <w:rFonts w:ascii="Times New Roman" w:hAnsi="Times New Roman" w:cs="Times New Roman"/>
          <w:color w:val="000000"/>
          <w:sz w:val="24"/>
          <w:szCs w:val="24"/>
        </w:rPr>
        <w:t xml:space="preserve"> </w:t>
      </w:r>
    </w:p>
    <w:p w14:paraId="745AE700" w14:textId="4A726165" w:rsidR="001958AA" w:rsidRPr="001958AA" w:rsidRDefault="002D21AA" w:rsidP="001958AA">
      <w:pPr>
        <w:ind w:firstLine="720"/>
        <w:rPr>
          <w:rFonts w:ascii="Times New Roman" w:hAnsi="Times New Roman" w:cs="Times New Roman"/>
          <w:color w:val="000000"/>
          <w:sz w:val="24"/>
          <w:szCs w:val="24"/>
        </w:rPr>
      </w:pPr>
      <w:r>
        <w:rPr>
          <w:rFonts w:ascii="Times New Roman" w:hAnsi="Times New Roman" w:cs="Times New Roman"/>
          <w:color w:val="000000"/>
          <w:sz w:val="24"/>
          <w:szCs w:val="24"/>
        </w:rPr>
        <w:t>Upon approval, State and Territory CZM Programs are eligible to receive</w:t>
      </w:r>
      <w:r w:rsidR="001612C6">
        <w:rPr>
          <w:rFonts w:ascii="Times New Roman" w:hAnsi="Times New Roman" w:cs="Times New Roman"/>
          <w:color w:val="000000"/>
          <w:sz w:val="24"/>
          <w:szCs w:val="24"/>
        </w:rPr>
        <w:t xml:space="preserve"> grant funding which they match nearly dollar for dollar.</w:t>
      </w:r>
      <w:r w:rsidR="00FF3574">
        <w:rPr>
          <w:rFonts w:ascii="Times New Roman" w:hAnsi="Times New Roman" w:cs="Times New Roman"/>
          <w:color w:val="000000"/>
          <w:sz w:val="24"/>
          <w:szCs w:val="24"/>
        </w:rPr>
        <w:t xml:space="preserve"> Approved CZM Programs receive</w:t>
      </w:r>
      <w:r>
        <w:rPr>
          <w:rFonts w:ascii="Times New Roman" w:hAnsi="Times New Roman" w:cs="Times New Roman"/>
          <w:color w:val="000000"/>
          <w:sz w:val="24"/>
          <w:szCs w:val="24"/>
        </w:rPr>
        <w:t xml:space="preserve"> </w:t>
      </w:r>
      <w:r w:rsidR="0085256E">
        <w:rPr>
          <w:rFonts w:ascii="Times New Roman" w:hAnsi="Times New Roman" w:cs="Times New Roman"/>
          <w:color w:val="000000"/>
          <w:sz w:val="24"/>
          <w:szCs w:val="24"/>
        </w:rPr>
        <w:t>Section 306 Administrative Grants</w:t>
      </w:r>
      <w:r w:rsidR="004B557C">
        <w:rPr>
          <w:rFonts w:ascii="Times New Roman" w:hAnsi="Times New Roman" w:cs="Times New Roman"/>
          <w:color w:val="000000"/>
          <w:sz w:val="24"/>
          <w:szCs w:val="24"/>
        </w:rPr>
        <w:t xml:space="preserve"> (16 U.S.C. § 1455), Section 306A Coastal Resource Improvement Program Grants (16 U.S.C. §</w:t>
      </w:r>
      <w:r w:rsidR="004C66B1">
        <w:rPr>
          <w:rFonts w:ascii="Times New Roman" w:hAnsi="Times New Roman" w:cs="Times New Roman"/>
          <w:color w:val="000000"/>
          <w:sz w:val="24"/>
          <w:szCs w:val="24"/>
        </w:rPr>
        <w:t xml:space="preserve"> </w:t>
      </w:r>
      <w:r w:rsidR="004B557C">
        <w:rPr>
          <w:rFonts w:ascii="Times New Roman" w:hAnsi="Times New Roman" w:cs="Times New Roman"/>
          <w:color w:val="000000"/>
          <w:sz w:val="24"/>
          <w:szCs w:val="24"/>
        </w:rPr>
        <w:t>145</w:t>
      </w:r>
      <w:r w:rsidR="004C66B1">
        <w:rPr>
          <w:rFonts w:ascii="Times New Roman" w:hAnsi="Times New Roman" w:cs="Times New Roman"/>
          <w:color w:val="000000"/>
          <w:sz w:val="24"/>
          <w:szCs w:val="24"/>
        </w:rPr>
        <w:t xml:space="preserve">5a), and Section 309 </w:t>
      </w:r>
      <w:r w:rsidR="004B6325">
        <w:rPr>
          <w:rFonts w:ascii="Times New Roman" w:hAnsi="Times New Roman" w:cs="Times New Roman"/>
          <w:color w:val="000000"/>
          <w:sz w:val="24"/>
          <w:szCs w:val="24"/>
        </w:rPr>
        <w:t xml:space="preserve">Coastal Zone </w:t>
      </w:r>
      <w:r w:rsidR="004C66B1">
        <w:rPr>
          <w:rFonts w:ascii="Times New Roman" w:hAnsi="Times New Roman" w:cs="Times New Roman"/>
          <w:color w:val="000000"/>
          <w:sz w:val="24"/>
          <w:szCs w:val="24"/>
        </w:rPr>
        <w:t>Enhancement Grants</w:t>
      </w:r>
      <w:r w:rsidR="004B6325">
        <w:rPr>
          <w:rFonts w:ascii="Times New Roman" w:hAnsi="Times New Roman" w:cs="Times New Roman"/>
          <w:color w:val="000000"/>
          <w:sz w:val="24"/>
          <w:szCs w:val="24"/>
        </w:rPr>
        <w:t xml:space="preserve"> (16 U.S.C. $ 1456b) which collectively make up the Coastal Management Grants budget line under </w:t>
      </w:r>
      <w:r w:rsidR="00081F74">
        <w:rPr>
          <w:rFonts w:ascii="Times New Roman" w:hAnsi="Times New Roman" w:cs="Times New Roman"/>
          <w:color w:val="000000"/>
          <w:sz w:val="24"/>
          <w:szCs w:val="24"/>
        </w:rPr>
        <w:t>the NOAA National Ocean Service</w:t>
      </w:r>
      <w:r w:rsidR="00BC67C6">
        <w:rPr>
          <w:rFonts w:ascii="Times New Roman" w:hAnsi="Times New Roman" w:cs="Times New Roman"/>
          <w:color w:val="000000"/>
          <w:sz w:val="24"/>
          <w:szCs w:val="24"/>
        </w:rPr>
        <w:t xml:space="preserve"> </w:t>
      </w:r>
      <w:r w:rsidR="00B40691">
        <w:rPr>
          <w:rFonts w:ascii="Times New Roman" w:hAnsi="Times New Roman" w:cs="Times New Roman"/>
          <w:color w:val="000000"/>
          <w:sz w:val="24"/>
          <w:szCs w:val="24"/>
        </w:rPr>
        <w:t xml:space="preserve">(NOS) </w:t>
      </w:r>
      <w:r w:rsidR="00BC67C6">
        <w:rPr>
          <w:rFonts w:ascii="Times New Roman" w:hAnsi="Times New Roman" w:cs="Times New Roman"/>
          <w:color w:val="000000"/>
          <w:sz w:val="24"/>
          <w:szCs w:val="24"/>
        </w:rPr>
        <w:t xml:space="preserve">budget. </w:t>
      </w:r>
      <w:r w:rsidR="00FD2A55">
        <w:rPr>
          <w:rFonts w:ascii="Times New Roman" w:hAnsi="Times New Roman" w:cs="Times New Roman"/>
          <w:color w:val="000000"/>
          <w:sz w:val="24"/>
          <w:szCs w:val="24"/>
        </w:rPr>
        <w:t>The State and Territory CZM Programs provide at least 1-to-1 match</w:t>
      </w:r>
      <w:r w:rsidR="00FD1AFF">
        <w:rPr>
          <w:rFonts w:ascii="Times New Roman" w:hAnsi="Times New Roman" w:cs="Times New Roman"/>
          <w:color w:val="000000"/>
          <w:sz w:val="24"/>
          <w:szCs w:val="24"/>
        </w:rPr>
        <w:t xml:space="preserve"> for both the Section 306 and 306A grants.</w:t>
      </w:r>
      <w:r w:rsidR="00E52B1C">
        <w:rPr>
          <w:rFonts w:ascii="Times New Roman" w:hAnsi="Times New Roman" w:cs="Times New Roman"/>
          <w:color w:val="000000"/>
          <w:sz w:val="24"/>
          <w:szCs w:val="24"/>
        </w:rPr>
        <w:t xml:space="preserve"> For Section 309 grants the States and Territory CZM Programs are not required to </w:t>
      </w:r>
      <w:r w:rsidR="00AC780F">
        <w:rPr>
          <w:rFonts w:ascii="Times New Roman" w:hAnsi="Times New Roman" w:cs="Times New Roman"/>
          <w:color w:val="000000"/>
          <w:sz w:val="24"/>
          <w:szCs w:val="24"/>
        </w:rPr>
        <w:t>provide match however these grants are statutorily capped at $10M of the total Coastal Management Grants appropriation.</w:t>
      </w:r>
      <w:r w:rsidR="00C545D1">
        <w:rPr>
          <w:rFonts w:ascii="Times New Roman" w:hAnsi="Times New Roman" w:cs="Times New Roman"/>
          <w:color w:val="000000"/>
          <w:sz w:val="24"/>
          <w:szCs w:val="24"/>
        </w:rPr>
        <w:t xml:space="preserve"> NOAA may also provide funding through Section 310 Technical Assistance and previously </w:t>
      </w:r>
      <w:r w:rsidR="009646B5">
        <w:rPr>
          <w:rFonts w:ascii="Times New Roman" w:hAnsi="Times New Roman" w:cs="Times New Roman"/>
          <w:color w:val="000000"/>
          <w:sz w:val="24"/>
          <w:szCs w:val="24"/>
        </w:rPr>
        <w:t>provided funding for Regional Coastal Resilience Grants (RCRG) under this section; however, in 2018 Congress directed the funds for this program to the National Ocean and Coastal Security Act</w:t>
      </w:r>
      <w:r w:rsidR="00D37D95">
        <w:rPr>
          <w:rFonts w:ascii="Times New Roman" w:hAnsi="Times New Roman" w:cs="Times New Roman"/>
          <w:color w:val="000000"/>
          <w:sz w:val="24"/>
          <w:szCs w:val="24"/>
        </w:rPr>
        <w:t xml:space="preserve"> for </w:t>
      </w:r>
      <w:r w:rsidR="00D37D95">
        <w:rPr>
          <w:rFonts w:ascii="Times New Roman" w:hAnsi="Times New Roman" w:cs="Times New Roman"/>
          <w:color w:val="000000"/>
          <w:sz w:val="24"/>
          <w:szCs w:val="24"/>
        </w:rPr>
        <w:lastRenderedPageBreak/>
        <w:t>the purpose of meeting the goals of the RCRG and these funds are now administered by the National Fish and Wildlife Foundation for the competitive National Coastal Resilience Fund Grant Program.</w:t>
      </w:r>
      <w:r w:rsidR="007B743C">
        <w:rPr>
          <w:rFonts w:ascii="Times New Roman" w:hAnsi="Times New Roman" w:cs="Times New Roman"/>
          <w:color w:val="000000"/>
          <w:sz w:val="24"/>
          <w:szCs w:val="24"/>
        </w:rPr>
        <w:t xml:space="preserve"> Additional funding lines under the CZMA include Section 307A </w:t>
      </w:r>
      <w:r w:rsidR="00363B8B">
        <w:rPr>
          <w:rFonts w:ascii="Times New Roman" w:hAnsi="Times New Roman" w:cs="Times New Roman"/>
          <w:color w:val="000000"/>
          <w:sz w:val="24"/>
          <w:szCs w:val="24"/>
        </w:rPr>
        <w:t>Coastal and Estuarine Land Conservation Program</w:t>
      </w:r>
      <w:r w:rsidR="00FB58AF">
        <w:rPr>
          <w:rFonts w:ascii="Times New Roman" w:hAnsi="Times New Roman" w:cs="Times New Roman"/>
          <w:color w:val="000000"/>
          <w:sz w:val="24"/>
          <w:szCs w:val="24"/>
        </w:rPr>
        <w:t>,</w:t>
      </w:r>
      <w:r w:rsidR="00363B8B">
        <w:rPr>
          <w:rFonts w:ascii="Times New Roman" w:hAnsi="Times New Roman" w:cs="Times New Roman"/>
          <w:color w:val="000000"/>
          <w:sz w:val="24"/>
          <w:szCs w:val="24"/>
        </w:rPr>
        <w:t xml:space="preserve"> which Congress has not appropriated funding to </w:t>
      </w:r>
      <w:r w:rsidR="005216B2">
        <w:rPr>
          <w:rFonts w:ascii="Times New Roman" w:hAnsi="Times New Roman" w:cs="Times New Roman"/>
          <w:color w:val="000000"/>
          <w:sz w:val="24"/>
          <w:szCs w:val="24"/>
        </w:rPr>
        <w:t>this budget line since 2012</w:t>
      </w:r>
      <w:r w:rsidR="00FB58AF">
        <w:rPr>
          <w:rFonts w:ascii="Times New Roman" w:hAnsi="Times New Roman" w:cs="Times New Roman"/>
          <w:color w:val="000000"/>
          <w:sz w:val="24"/>
          <w:szCs w:val="24"/>
        </w:rPr>
        <w:t>; and Section 315 National Estuarine</w:t>
      </w:r>
      <w:r w:rsidR="002C12F7">
        <w:rPr>
          <w:rFonts w:ascii="Times New Roman" w:hAnsi="Times New Roman" w:cs="Times New Roman"/>
          <w:color w:val="000000"/>
          <w:sz w:val="24"/>
          <w:szCs w:val="24"/>
        </w:rPr>
        <w:t xml:space="preserve"> Research Reserve System</w:t>
      </w:r>
      <w:r w:rsidR="00FD4FF8">
        <w:rPr>
          <w:rFonts w:ascii="Times New Roman" w:hAnsi="Times New Roman" w:cs="Times New Roman"/>
          <w:color w:val="000000"/>
          <w:sz w:val="24"/>
          <w:szCs w:val="24"/>
        </w:rPr>
        <w:t xml:space="preserve"> which provides funding to States </w:t>
      </w:r>
      <w:r w:rsidR="00E8233B">
        <w:rPr>
          <w:rFonts w:ascii="Times New Roman" w:hAnsi="Times New Roman" w:cs="Times New Roman"/>
          <w:color w:val="000000"/>
          <w:sz w:val="24"/>
          <w:szCs w:val="24"/>
        </w:rPr>
        <w:t xml:space="preserve">for land acquisition with a 1-to-1 match and management and education activities with </w:t>
      </w:r>
      <w:r w:rsidR="000B5C23">
        <w:rPr>
          <w:rFonts w:ascii="Times New Roman" w:hAnsi="Times New Roman" w:cs="Times New Roman"/>
          <w:color w:val="000000"/>
          <w:sz w:val="24"/>
          <w:szCs w:val="24"/>
        </w:rPr>
        <w:t>the States providing a 30% match.</w:t>
      </w:r>
      <w:r w:rsidR="000572EA">
        <w:rPr>
          <w:rFonts w:ascii="Times New Roman" w:hAnsi="Times New Roman" w:cs="Times New Roman"/>
          <w:color w:val="000000"/>
          <w:sz w:val="24"/>
          <w:szCs w:val="24"/>
        </w:rPr>
        <w:t xml:space="preserve"> </w:t>
      </w:r>
    </w:p>
    <w:p w14:paraId="05D61D3A" w14:textId="46FE9363" w:rsidR="0007009D" w:rsidRPr="0007009D" w:rsidRDefault="00BC67C6" w:rsidP="0007009D">
      <w:pPr>
        <w:ind w:firstLine="720"/>
        <w:rPr>
          <w:rFonts w:ascii="Times New Roman" w:hAnsi="Times New Roman" w:cs="Times New Roman"/>
          <w:color w:val="000000"/>
          <w:sz w:val="24"/>
          <w:szCs w:val="24"/>
        </w:rPr>
      </w:pPr>
      <w:r>
        <w:rPr>
          <w:rFonts w:ascii="Times New Roman" w:hAnsi="Times New Roman" w:cs="Times New Roman"/>
          <w:color w:val="000000"/>
          <w:sz w:val="24"/>
          <w:szCs w:val="24"/>
        </w:rPr>
        <w:t>The Coastal Zone Management and Services budget line under the NOAA N</w:t>
      </w:r>
      <w:r w:rsidR="00B40691">
        <w:rPr>
          <w:rFonts w:ascii="Times New Roman" w:hAnsi="Times New Roman" w:cs="Times New Roman"/>
          <w:color w:val="000000"/>
          <w:sz w:val="24"/>
          <w:szCs w:val="24"/>
        </w:rPr>
        <w:t>OS</w:t>
      </w:r>
      <w:r>
        <w:rPr>
          <w:rFonts w:ascii="Times New Roman" w:hAnsi="Times New Roman" w:cs="Times New Roman"/>
          <w:color w:val="000000"/>
          <w:sz w:val="24"/>
          <w:szCs w:val="24"/>
        </w:rPr>
        <w:t xml:space="preserve"> </w:t>
      </w:r>
      <w:r w:rsidR="00047C69">
        <w:rPr>
          <w:rFonts w:ascii="Times New Roman" w:hAnsi="Times New Roman" w:cs="Times New Roman"/>
          <w:color w:val="000000"/>
          <w:sz w:val="24"/>
          <w:szCs w:val="24"/>
        </w:rPr>
        <w:t>budget</w:t>
      </w:r>
      <w:r w:rsidR="00B40691">
        <w:rPr>
          <w:rFonts w:ascii="Times New Roman" w:hAnsi="Times New Roman" w:cs="Times New Roman"/>
          <w:color w:val="000000"/>
          <w:sz w:val="24"/>
          <w:szCs w:val="24"/>
        </w:rPr>
        <w:t xml:space="preserve"> supports the National CZM Program </w:t>
      </w:r>
      <w:r w:rsidR="00CA7727">
        <w:rPr>
          <w:rFonts w:ascii="Times New Roman" w:hAnsi="Times New Roman" w:cs="Times New Roman"/>
          <w:color w:val="000000"/>
          <w:sz w:val="24"/>
          <w:szCs w:val="24"/>
        </w:rPr>
        <w:t>in providing technical support, tools, and data</w:t>
      </w:r>
      <w:r w:rsidR="002C1A3C">
        <w:rPr>
          <w:rFonts w:ascii="Times New Roman" w:hAnsi="Times New Roman" w:cs="Times New Roman"/>
          <w:color w:val="000000"/>
          <w:sz w:val="24"/>
          <w:szCs w:val="24"/>
        </w:rPr>
        <w:t xml:space="preserve"> to</w:t>
      </w:r>
      <w:r w:rsidR="00417045">
        <w:rPr>
          <w:rFonts w:ascii="Times New Roman" w:hAnsi="Times New Roman" w:cs="Times New Roman"/>
          <w:color w:val="000000"/>
          <w:sz w:val="24"/>
          <w:szCs w:val="24"/>
        </w:rPr>
        <w:t xml:space="preserve"> ensure coastal management is based on </w:t>
      </w:r>
      <w:r w:rsidR="00007A52">
        <w:rPr>
          <w:rFonts w:ascii="Times New Roman" w:hAnsi="Times New Roman" w:cs="Times New Roman"/>
          <w:color w:val="000000"/>
          <w:sz w:val="24"/>
          <w:szCs w:val="24"/>
        </w:rPr>
        <w:t>best practices and sound science.</w:t>
      </w:r>
      <w:r w:rsidR="00047C69">
        <w:rPr>
          <w:rFonts w:ascii="Times New Roman" w:hAnsi="Times New Roman" w:cs="Times New Roman"/>
          <w:color w:val="000000"/>
          <w:sz w:val="24"/>
          <w:szCs w:val="24"/>
        </w:rPr>
        <w:t xml:space="preserve"> Recent funding trends for</w:t>
      </w:r>
      <w:r w:rsidR="000E55D7">
        <w:rPr>
          <w:rFonts w:ascii="Times New Roman" w:hAnsi="Times New Roman" w:cs="Times New Roman"/>
          <w:color w:val="000000"/>
          <w:sz w:val="24"/>
          <w:szCs w:val="24"/>
        </w:rPr>
        <w:t xml:space="preserve"> both the Coastal Management Grant</w:t>
      </w:r>
      <w:r w:rsidR="00DF4EED">
        <w:rPr>
          <w:rFonts w:ascii="Times New Roman" w:hAnsi="Times New Roman" w:cs="Times New Roman"/>
          <w:color w:val="000000"/>
          <w:sz w:val="24"/>
          <w:szCs w:val="24"/>
        </w:rPr>
        <w:t>s (and State match)</w:t>
      </w:r>
      <w:r w:rsidR="000E55D7">
        <w:rPr>
          <w:rFonts w:ascii="Times New Roman" w:hAnsi="Times New Roman" w:cs="Times New Roman"/>
          <w:color w:val="000000"/>
          <w:sz w:val="24"/>
          <w:szCs w:val="24"/>
        </w:rPr>
        <w:t xml:space="preserve"> and Coastal Zone Management and Services budget lines are under Table 1.</w:t>
      </w:r>
    </w:p>
    <w:p w14:paraId="45C9B243" w14:textId="49ECEAE4" w:rsidR="00E26B54" w:rsidRPr="00E26B54" w:rsidRDefault="00E26B54" w:rsidP="0007009D">
      <w:pPr>
        <w:spacing w:before="240"/>
        <w:rPr>
          <w:rFonts w:ascii="Times New Roman" w:hAnsi="Times New Roman" w:cs="Times New Roman"/>
          <w:b/>
          <w:bCs/>
          <w:color w:val="000000"/>
          <w:sz w:val="24"/>
          <w:szCs w:val="24"/>
        </w:rPr>
      </w:pPr>
      <w:r>
        <w:rPr>
          <w:rFonts w:ascii="Times New Roman" w:hAnsi="Times New Roman" w:cs="Times New Roman"/>
          <w:b/>
          <w:bCs/>
          <w:color w:val="000000"/>
          <w:sz w:val="24"/>
          <w:szCs w:val="24"/>
        </w:rPr>
        <w:t>Table 1.</w:t>
      </w:r>
    </w:p>
    <w:tbl>
      <w:tblPr>
        <w:tblStyle w:val="TableGrid"/>
        <w:tblW w:w="0" w:type="auto"/>
        <w:tblLook w:val="04A0" w:firstRow="1" w:lastRow="0" w:firstColumn="1" w:lastColumn="0" w:noHBand="0" w:noVBand="1"/>
      </w:tblPr>
      <w:tblGrid>
        <w:gridCol w:w="1469"/>
        <w:gridCol w:w="1210"/>
        <w:gridCol w:w="1210"/>
        <w:gridCol w:w="790"/>
        <w:gridCol w:w="970"/>
        <w:gridCol w:w="970"/>
        <w:gridCol w:w="970"/>
        <w:gridCol w:w="790"/>
      </w:tblGrid>
      <w:tr w:rsidR="009A60CE" w14:paraId="05101A5B" w14:textId="77777777" w:rsidTr="009A60CE">
        <w:tc>
          <w:tcPr>
            <w:tcW w:w="1435" w:type="dxa"/>
          </w:tcPr>
          <w:p w14:paraId="22526C45" w14:textId="254A8894" w:rsidR="009A60CE" w:rsidRDefault="009A60CE" w:rsidP="000E55D7">
            <w:pPr>
              <w:rPr>
                <w:rFonts w:ascii="Times New Roman" w:hAnsi="Times New Roman" w:cs="Times New Roman"/>
                <w:color w:val="000000"/>
                <w:sz w:val="24"/>
                <w:szCs w:val="24"/>
              </w:rPr>
            </w:pPr>
            <w:r>
              <w:rPr>
                <w:rFonts w:ascii="Times New Roman" w:hAnsi="Times New Roman" w:cs="Times New Roman"/>
                <w:color w:val="000000"/>
                <w:sz w:val="24"/>
                <w:szCs w:val="24"/>
              </w:rPr>
              <w:t>Line</w:t>
            </w:r>
          </w:p>
        </w:tc>
        <w:tc>
          <w:tcPr>
            <w:tcW w:w="1184" w:type="dxa"/>
          </w:tcPr>
          <w:p w14:paraId="30238222" w14:textId="56B755BE" w:rsidR="009A60CE" w:rsidRDefault="009A60CE" w:rsidP="000E55D7">
            <w:pPr>
              <w:rPr>
                <w:rFonts w:ascii="Times New Roman" w:hAnsi="Times New Roman" w:cs="Times New Roman"/>
                <w:color w:val="000000"/>
                <w:sz w:val="24"/>
                <w:szCs w:val="24"/>
              </w:rPr>
            </w:pPr>
            <w:r>
              <w:rPr>
                <w:rFonts w:ascii="Times New Roman" w:hAnsi="Times New Roman" w:cs="Times New Roman"/>
                <w:color w:val="000000"/>
                <w:sz w:val="24"/>
                <w:szCs w:val="24"/>
              </w:rPr>
              <w:t>FY14</w:t>
            </w:r>
          </w:p>
        </w:tc>
        <w:tc>
          <w:tcPr>
            <w:tcW w:w="1184" w:type="dxa"/>
          </w:tcPr>
          <w:p w14:paraId="5D4424FF" w14:textId="6E58F2B1" w:rsidR="009A60CE" w:rsidRDefault="009A60CE" w:rsidP="000E55D7">
            <w:pPr>
              <w:rPr>
                <w:rFonts w:ascii="Times New Roman" w:hAnsi="Times New Roman" w:cs="Times New Roman"/>
                <w:color w:val="000000"/>
                <w:sz w:val="24"/>
                <w:szCs w:val="24"/>
              </w:rPr>
            </w:pPr>
            <w:r>
              <w:rPr>
                <w:rFonts w:ascii="Times New Roman" w:hAnsi="Times New Roman" w:cs="Times New Roman"/>
                <w:color w:val="000000"/>
                <w:sz w:val="24"/>
                <w:szCs w:val="24"/>
              </w:rPr>
              <w:t>FY15</w:t>
            </w:r>
          </w:p>
        </w:tc>
        <w:tc>
          <w:tcPr>
            <w:tcW w:w="775" w:type="dxa"/>
          </w:tcPr>
          <w:p w14:paraId="1A4C31E4" w14:textId="06CEEF68" w:rsidR="009A60CE" w:rsidRDefault="009A60CE" w:rsidP="000E55D7">
            <w:pPr>
              <w:rPr>
                <w:rFonts w:ascii="Times New Roman" w:hAnsi="Times New Roman" w:cs="Times New Roman"/>
                <w:color w:val="000000"/>
                <w:sz w:val="24"/>
                <w:szCs w:val="24"/>
              </w:rPr>
            </w:pPr>
            <w:r>
              <w:rPr>
                <w:rFonts w:ascii="Times New Roman" w:hAnsi="Times New Roman" w:cs="Times New Roman"/>
                <w:color w:val="000000"/>
                <w:sz w:val="24"/>
                <w:szCs w:val="24"/>
              </w:rPr>
              <w:t>FY16</w:t>
            </w:r>
          </w:p>
        </w:tc>
        <w:tc>
          <w:tcPr>
            <w:tcW w:w="775" w:type="dxa"/>
          </w:tcPr>
          <w:p w14:paraId="7822B6D7" w14:textId="02EFA88D" w:rsidR="009A60CE" w:rsidRDefault="009A60CE" w:rsidP="000E55D7">
            <w:pPr>
              <w:rPr>
                <w:rFonts w:ascii="Times New Roman" w:hAnsi="Times New Roman" w:cs="Times New Roman"/>
                <w:color w:val="000000"/>
                <w:sz w:val="24"/>
                <w:szCs w:val="24"/>
              </w:rPr>
            </w:pPr>
            <w:r>
              <w:rPr>
                <w:rFonts w:ascii="Times New Roman" w:hAnsi="Times New Roman" w:cs="Times New Roman"/>
                <w:color w:val="000000"/>
                <w:sz w:val="24"/>
                <w:szCs w:val="24"/>
              </w:rPr>
              <w:t>FY17</w:t>
            </w:r>
          </w:p>
        </w:tc>
        <w:tc>
          <w:tcPr>
            <w:tcW w:w="775" w:type="dxa"/>
          </w:tcPr>
          <w:p w14:paraId="66CD4D17" w14:textId="52BCFBC3" w:rsidR="009A60CE" w:rsidRDefault="009A60CE" w:rsidP="000E55D7">
            <w:pPr>
              <w:rPr>
                <w:rFonts w:ascii="Times New Roman" w:hAnsi="Times New Roman" w:cs="Times New Roman"/>
                <w:color w:val="000000"/>
                <w:sz w:val="24"/>
                <w:szCs w:val="24"/>
              </w:rPr>
            </w:pPr>
            <w:r>
              <w:rPr>
                <w:rFonts w:ascii="Times New Roman" w:hAnsi="Times New Roman" w:cs="Times New Roman"/>
                <w:color w:val="000000"/>
                <w:sz w:val="24"/>
                <w:szCs w:val="24"/>
              </w:rPr>
              <w:t>FY18</w:t>
            </w:r>
          </w:p>
        </w:tc>
        <w:tc>
          <w:tcPr>
            <w:tcW w:w="950" w:type="dxa"/>
          </w:tcPr>
          <w:p w14:paraId="6D135647" w14:textId="02555476" w:rsidR="009A60CE" w:rsidRDefault="009A60CE" w:rsidP="000E55D7">
            <w:pPr>
              <w:rPr>
                <w:rFonts w:ascii="Times New Roman" w:hAnsi="Times New Roman" w:cs="Times New Roman"/>
                <w:color w:val="000000"/>
                <w:sz w:val="24"/>
                <w:szCs w:val="24"/>
              </w:rPr>
            </w:pPr>
            <w:r>
              <w:rPr>
                <w:rFonts w:ascii="Times New Roman" w:hAnsi="Times New Roman" w:cs="Times New Roman"/>
                <w:color w:val="000000"/>
                <w:sz w:val="24"/>
                <w:szCs w:val="24"/>
              </w:rPr>
              <w:t>FY19</w:t>
            </w:r>
          </w:p>
        </w:tc>
        <w:tc>
          <w:tcPr>
            <w:tcW w:w="775" w:type="dxa"/>
          </w:tcPr>
          <w:p w14:paraId="19E1C35A" w14:textId="7A984323" w:rsidR="009A60CE" w:rsidRDefault="009A60CE" w:rsidP="000E55D7">
            <w:pPr>
              <w:rPr>
                <w:rFonts w:ascii="Times New Roman" w:hAnsi="Times New Roman" w:cs="Times New Roman"/>
                <w:color w:val="000000"/>
                <w:sz w:val="24"/>
                <w:szCs w:val="24"/>
              </w:rPr>
            </w:pPr>
            <w:r>
              <w:rPr>
                <w:rFonts w:ascii="Times New Roman" w:hAnsi="Times New Roman" w:cs="Times New Roman"/>
                <w:color w:val="000000"/>
                <w:sz w:val="24"/>
                <w:szCs w:val="24"/>
              </w:rPr>
              <w:t>FY20</w:t>
            </w:r>
          </w:p>
        </w:tc>
      </w:tr>
      <w:tr w:rsidR="009A60CE" w14:paraId="5DD737BE" w14:textId="77777777" w:rsidTr="009A60CE">
        <w:tc>
          <w:tcPr>
            <w:tcW w:w="1435" w:type="dxa"/>
          </w:tcPr>
          <w:p w14:paraId="55CFD38C" w14:textId="1A818250" w:rsidR="009A60CE" w:rsidRDefault="009A60CE" w:rsidP="000E55D7">
            <w:pPr>
              <w:rPr>
                <w:rFonts w:ascii="Times New Roman" w:hAnsi="Times New Roman" w:cs="Times New Roman"/>
                <w:color w:val="000000"/>
                <w:sz w:val="24"/>
                <w:szCs w:val="24"/>
              </w:rPr>
            </w:pPr>
            <w:r>
              <w:rPr>
                <w:rFonts w:ascii="Times New Roman" w:hAnsi="Times New Roman" w:cs="Times New Roman"/>
                <w:color w:val="000000"/>
                <w:sz w:val="24"/>
                <w:szCs w:val="24"/>
              </w:rPr>
              <w:t>Coastal Management Grants</w:t>
            </w:r>
          </w:p>
        </w:tc>
        <w:tc>
          <w:tcPr>
            <w:tcW w:w="1184" w:type="dxa"/>
          </w:tcPr>
          <w:p w14:paraId="71A43C14" w14:textId="5857579D" w:rsidR="009A60CE" w:rsidRDefault="009A60CE" w:rsidP="000E55D7">
            <w:pPr>
              <w:rPr>
                <w:rFonts w:ascii="Times New Roman" w:hAnsi="Times New Roman" w:cs="Times New Roman"/>
                <w:color w:val="000000"/>
                <w:sz w:val="24"/>
                <w:szCs w:val="24"/>
              </w:rPr>
            </w:pPr>
            <w:r>
              <w:rPr>
                <w:rFonts w:ascii="Times New Roman" w:hAnsi="Times New Roman" w:cs="Times New Roman"/>
                <w:color w:val="000000"/>
                <w:sz w:val="24"/>
                <w:szCs w:val="24"/>
              </w:rPr>
              <w:t>$66.146M</w:t>
            </w:r>
          </w:p>
        </w:tc>
        <w:tc>
          <w:tcPr>
            <w:tcW w:w="1184" w:type="dxa"/>
          </w:tcPr>
          <w:p w14:paraId="44A1D0CA" w14:textId="5E30447D" w:rsidR="009A60CE" w:rsidRDefault="009A60CE" w:rsidP="000E55D7">
            <w:pPr>
              <w:rPr>
                <w:rFonts w:ascii="Times New Roman" w:hAnsi="Times New Roman" w:cs="Times New Roman"/>
                <w:color w:val="000000"/>
                <w:sz w:val="24"/>
                <w:szCs w:val="24"/>
              </w:rPr>
            </w:pPr>
            <w:r>
              <w:rPr>
                <w:rFonts w:ascii="Times New Roman" w:hAnsi="Times New Roman" w:cs="Times New Roman"/>
                <w:color w:val="000000"/>
                <w:sz w:val="24"/>
                <w:szCs w:val="24"/>
              </w:rPr>
              <w:t>$66.146M</w:t>
            </w:r>
          </w:p>
        </w:tc>
        <w:tc>
          <w:tcPr>
            <w:tcW w:w="775" w:type="dxa"/>
          </w:tcPr>
          <w:p w14:paraId="0ED3A33D" w14:textId="6713B750" w:rsidR="009A60CE" w:rsidRDefault="009A60CE" w:rsidP="000E55D7">
            <w:pPr>
              <w:rPr>
                <w:rFonts w:ascii="Times New Roman" w:hAnsi="Times New Roman" w:cs="Times New Roman"/>
                <w:color w:val="000000"/>
                <w:sz w:val="24"/>
                <w:szCs w:val="24"/>
              </w:rPr>
            </w:pPr>
            <w:r>
              <w:rPr>
                <w:rFonts w:ascii="Times New Roman" w:hAnsi="Times New Roman" w:cs="Times New Roman"/>
                <w:color w:val="000000"/>
                <w:sz w:val="24"/>
                <w:szCs w:val="24"/>
              </w:rPr>
              <w:t>$70M</w:t>
            </w:r>
          </w:p>
        </w:tc>
        <w:tc>
          <w:tcPr>
            <w:tcW w:w="775" w:type="dxa"/>
          </w:tcPr>
          <w:p w14:paraId="682A0412" w14:textId="2E078ABF" w:rsidR="009A60CE" w:rsidRDefault="009A60CE" w:rsidP="000E55D7">
            <w:pPr>
              <w:rPr>
                <w:rFonts w:ascii="Times New Roman" w:hAnsi="Times New Roman" w:cs="Times New Roman"/>
                <w:color w:val="000000"/>
                <w:sz w:val="24"/>
                <w:szCs w:val="24"/>
              </w:rPr>
            </w:pPr>
            <w:r>
              <w:rPr>
                <w:rFonts w:ascii="Times New Roman" w:hAnsi="Times New Roman" w:cs="Times New Roman"/>
                <w:color w:val="000000"/>
                <w:sz w:val="24"/>
                <w:szCs w:val="24"/>
              </w:rPr>
              <w:t>$7</w:t>
            </w:r>
            <w:r w:rsidR="00454781">
              <w:rPr>
                <w:rFonts w:ascii="Times New Roman" w:hAnsi="Times New Roman" w:cs="Times New Roman"/>
                <w:color w:val="000000"/>
                <w:sz w:val="24"/>
                <w:szCs w:val="24"/>
              </w:rPr>
              <w:t>0</w:t>
            </w:r>
            <w:r>
              <w:rPr>
                <w:rFonts w:ascii="Times New Roman" w:hAnsi="Times New Roman" w:cs="Times New Roman"/>
                <w:color w:val="000000"/>
                <w:sz w:val="24"/>
                <w:szCs w:val="24"/>
              </w:rPr>
              <w:t>M</w:t>
            </w:r>
          </w:p>
        </w:tc>
        <w:tc>
          <w:tcPr>
            <w:tcW w:w="775" w:type="dxa"/>
          </w:tcPr>
          <w:p w14:paraId="2EEB071F" w14:textId="3E56D4CF" w:rsidR="009A60CE" w:rsidRDefault="009A60CE" w:rsidP="000E55D7">
            <w:pPr>
              <w:rPr>
                <w:rFonts w:ascii="Times New Roman" w:hAnsi="Times New Roman" w:cs="Times New Roman"/>
                <w:color w:val="000000"/>
                <w:sz w:val="24"/>
                <w:szCs w:val="24"/>
              </w:rPr>
            </w:pPr>
            <w:r>
              <w:rPr>
                <w:rFonts w:ascii="Times New Roman" w:hAnsi="Times New Roman" w:cs="Times New Roman"/>
                <w:color w:val="000000"/>
                <w:sz w:val="24"/>
                <w:szCs w:val="24"/>
              </w:rPr>
              <w:t>$75M</w:t>
            </w:r>
          </w:p>
        </w:tc>
        <w:tc>
          <w:tcPr>
            <w:tcW w:w="950" w:type="dxa"/>
          </w:tcPr>
          <w:p w14:paraId="097D0F46" w14:textId="627D25ED" w:rsidR="009A60CE" w:rsidRDefault="009A60CE" w:rsidP="000E55D7">
            <w:pPr>
              <w:rPr>
                <w:rFonts w:ascii="Times New Roman" w:hAnsi="Times New Roman" w:cs="Times New Roman"/>
                <w:color w:val="000000"/>
                <w:sz w:val="24"/>
                <w:szCs w:val="24"/>
              </w:rPr>
            </w:pPr>
            <w:r>
              <w:rPr>
                <w:rFonts w:ascii="Times New Roman" w:hAnsi="Times New Roman" w:cs="Times New Roman"/>
                <w:color w:val="000000"/>
                <w:sz w:val="24"/>
                <w:szCs w:val="24"/>
              </w:rPr>
              <w:t>$75.5M</w:t>
            </w:r>
          </w:p>
        </w:tc>
        <w:tc>
          <w:tcPr>
            <w:tcW w:w="775" w:type="dxa"/>
          </w:tcPr>
          <w:p w14:paraId="1DBFB032" w14:textId="18F2F0CB" w:rsidR="009A60CE" w:rsidRDefault="009A60CE" w:rsidP="000E55D7">
            <w:pPr>
              <w:rPr>
                <w:rFonts w:ascii="Times New Roman" w:hAnsi="Times New Roman" w:cs="Times New Roman"/>
                <w:color w:val="000000"/>
                <w:sz w:val="24"/>
                <w:szCs w:val="24"/>
              </w:rPr>
            </w:pPr>
            <w:r>
              <w:rPr>
                <w:rFonts w:ascii="Times New Roman" w:hAnsi="Times New Roman" w:cs="Times New Roman"/>
                <w:color w:val="000000"/>
                <w:sz w:val="24"/>
                <w:szCs w:val="24"/>
              </w:rPr>
              <w:t>$77M</w:t>
            </w:r>
          </w:p>
        </w:tc>
      </w:tr>
      <w:tr w:rsidR="00DC4FB6" w14:paraId="5670B1B1" w14:textId="77777777" w:rsidTr="009A60CE">
        <w:tc>
          <w:tcPr>
            <w:tcW w:w="1435" w:type="dxa"/>
          </w:tcPr>
          <w:p w14:paraId="08610A22" w14:textId="33D57687" w:rsidR="00DC4FB6" w:rsidRDefault="00DC4FB6" w:rsidP="000E55D7">
            <w:pPr>
              <w:rPr>
                <w:rFonts w:ascii="Times New Roman" w:hAnsi="Times New Roman" w:cs="Times New Roman"/>
                <w:color w:val="000000"/>
                <w:sz w:val="24"/>
                <w:szCs w:val="24"/>
              </w:rPr>
            </w:pPr>
            <w:r>
              <w:rPr>
                <w:rFonts w:ascii="Times New Roman" w:hAnsi="Times New Roman" w:cs="Times New Roman"/>
                <w:color w:val="000000"/>
                <w:sz w:val="24"/>
                <w:szCs w:val="24"/>
              </w:rPr>
              <w:t>State Match</w:t>
            </w:r>
            <w:r w:rsidR="00DF4EED">
              <w:rPr>
                <w:rFonts w:ascii="Times New Roman" w:hAnsi="Times New Roman" w:cs="Times New Roman"/>
                <w:color w:val="000000"/>
                <w:sz w:val="24"/>
                <w:szCs w:val="24"/>
              </w:rPr>
              <w:t xml:space="preserve"> (minimum)</w:t>
            </w:r>
          </w:p>
        </w:tc>
        <w:tc>
          <w:tcPr>
            <w:tcW w:w="1184" w:type="dxa"/>
          </w:tcPr>
          <w:p w14:paraId="0DCE7386" w14:textId="1F30D882" w:rsidR="00DC4FB6" w:rsidRDefault="00DF4EED" w:rsidP="000E55D7">
            <w:pPr>
              <w:rPr>
                <w:rFonts w:ascii="Times New Roman" w:hAnsi="Times New Roman" w:cs="Times New Roman"/>
                <w:color w:val="000000"/>
                <w:sz w:val="24"/>
                <w:szCs w:val="24"/>
              </w:rPr>
            </w:pPr>
            <w:r>
              <w:rPr>
                <w:rFonts w:ascii="Times New Roman" w:hAnsi="Times New Roman" w:cs="Times New Roman"/>
                <w:color w:val="000000"/>
                <w:sz w:val="24"/>
                <w:szCs w:val="24"/>
              </w:rPr>
              <w:t>$56.146M</w:t>
            </w:r>
          </w:p>
        </w:tc>
        <w:tc>
          <w:tcPr>
            <w:tcW w:w="1184" w:type="dxa"/>
          </w:tcPr>
          <w:p w14:paraId="4432A5DC" w14:textId="71A2A14C" w:rsidR="00DC4FB6" w:rsidRDefault="00DF4EED" w:rsidP="000E55D7">
            <w:pPr>
              <w:rPr>
                <w:rFonts w:ascii="Times New Roman" w:hAnsi="Times New Roman" w:cs="Times New Roman"/>
                <w:color w:val="000000"/>
                <w:sz w:val="24"/>
                <w:szCs w:val="24"/>
              </w:rPr>
            </w:pPr>
            <w:r>
              <w:rPr>
                <w:rFonts w:ascii="Times New Roman" w:hAnsi="Times New Roman" w:cs="Times New Roman"/>
                <w:color w:val="000000"/>
                <w:sz w:val="24"/>
                <w:szCs w:val="24"/>
              </w:rPr>
              <w:t>$56.146M</w:t>
            </w:r>
          </w:p>
        </w:tc>
        <w:tc>
          <w:tcPr>
            <w:tcW w:w="775" w:type="dxa"/>
          </w:tcPr>
          <w:p w14:paraId="6611BC04" w14:textId="5133936F" w:rsidR="00DC4FB6" w:rsidRDefault="00DF4EED" w:rsidP="000E55D7">
            <w:pPr>
              <w:rPr>
                <w:rFonts w:ascii="Times New Roman" w:hAnsi="Times New Roman" w:cs="Times New Roman"/>
                <w:color w:val="000000"/>
                <w:sz w:val="24"/>
                <w:szCs w:val="24"/>
              </w:rPr>
            </w:pPr>
            <w:r>
              <w:rPr>
                <w:rFonts w:ascii="Times New Roman" w:hAnsi="Times New Roman" w:cs="Times New Roman"/>
                <w:color w:val="000000"/>
                <w:sz w:val="24"/>
                <w:szCs w:val="24"/>
              </w:rPr>
              <w:t>$60M</w:t>
            </w:r>
          </w:p>
        </w:tc>
        <w:tc>
          <w:tcPr>
            <w:tcW w:w="775" w:type="dxa"/>
          </w:tcPr>
          <w:p w14:paraId="5166D026" w14:textId="1523A9AC" w:rsidR="00DC4FB6" w:rsidRDefault="00DF4EED" w:rsidP="000E55D7">
            <w:pPr>
              <w:rPr>
                <w:rFonts w:ascii="Times New Roman" w:hAnsi="Times New Roman" w:cs="Times New Roman"/>
                <w:color w:val="000000"/>
                <w:sz w:val="24"/>
                <w:szCs w:val="24"/>
              </w:rPr>
            </w:pPr>
            <w:r>
              <w:rPr>
                <w:rFonts w:ascii="Times New Roman" w:hAnsi="Times New Roman" w:cs="Times New Roman"/>
                <w:color w:val="000000"/>
                <w:sz w:val="24"/>
                <w:szCs w:val="24"/>
              </w:rPr>
              <w:t>$65M</w:t>
            </w:r>
          </w:p>
        </w:tc>
        <w:tc>
          <w:tcPr>
            <w:tcW w:w="775" w:type="dxa"/>
          </w:tcPr>
          <w:p w14:paraId="704C34D1" w14:textId="2FF0253F" w:rsidR="00DC4FB6" w:rsidRDefault="00DF4EED" w:rsidP="000E55D7">
            <w:pPr>
              <w:rPr>
                <w:rFonts w:ascii="Times New Roman" w:hAnsi="Times New Roman" w:cs="Times New Roman"/>
                <w:color w:val="000000"/>
                <w:sz w:val="24"/>
                <w:szCs w:val="24"/>
              </w:rPr>
            </w:pPr>
            <w:r>
              <w:rPr>
                <w:rFonts w:ascii="Times New Roman" w:hAnsi="Times New Roman" w:cs="Times New Roman"/>
                <w:color w:val="000000"/>
                <w:sz w:val="24"/>
                <w:szCs w:val="24"/>
              </w:rPr>
              <w:t>$65M</w:t>
            </w:r>
          </w:p>
        </w:tc>
        <w:tc>
          <w:tcPr>
            <w:tcW w:w="950" w:type="dxa"/>
          </w:tcPr>
          <w:p w14:paraId="36932F29" w14:textId="1F31BC1F" w:rsidR="00DC4FB6" w:rsidRDefault="00DF4EED" w:rsidP="000E55D7">
            <w:pPr>
              <w:rPr>
                <w:rFonts w:ascii="Times New Roman" w:hAnsi="Times New Roman" w:cs="Times New Roman"/>
                <w:color w:val="000000"/>
                <w:sz w:val="24"/>
                <w:szCs w:val="24"/>
              </w:rPr>
            </w:pPr>
            <w:r>
              <w:rPr>
                <w:rFonts w:ascii="Times New Roman" w:hAnsi="Times New Roman" w:cs="Times New Roman"/>
                <w:color w:val="000000"/>
                <w:sz w:val="24"/>
                <w:szCs w:val="24"/>
              </w:rPr>
              <w:t>$65.5M</w:t>
            </w:r>
          </w:p>
        </w:tc>
        <w:tc>
          <w:tcPr>
            <w:tcW w:w="775" w:type="dxa"/>
          </w:tcPr>
          <w:p w14:paraId="47850DD6" w14:textId="344F1680" w:rsidR="00DC4FB6" w:rsidRDefault="00DF4EED" w:rsidP="000E55D7">
            <w:pPr>
              <w:rPr>
                <w:rFonts w:ascii="Times New Roman" w:hAnsi="Times New Roman" w:cs="Times New Roman"/>
                <w:color w:val="000000"/>
                <w:sz w:val="24"/>
                <w:szCs w:val="24"/>
              </w:rPr>
            </w:pPr>
            <w:r>
              <w:rPr>
                <w:rFonts w:ascii="Times New Roman" w:hAnsi="Times New Roman" w:cs="Times New Roman"/>
                <w:color w:val="000000"/>
                <w:sz w:val="24"/>
                <w:szCs w:val="24"/>
              </w:rPr>
              <w:t>$67M</w:t>
            </w:r>
          </w:p>
        </w:tc>
      </w:tr>
      <w:tr w:rsidR="009A60CE" w14:paraId="4A7B90F5" w14:textId="77777777" w:rsidTr="009A60CE">
        <w:tc>
          <w:tcPr>
            <w:tcW w:w="1435" w:type="dxa"/>
          </w:tcPr>
          <w:p w14:paraId="24825C1A" w14:textId="791B69AE" w:rsidR="009A60CE" w:rsidRDefault="009A60CE" w:rsidP="000E55D7">
            <w:pPr>
              <w:rPr>
                <w:rFonts w:ascii="Times New Roman" w:hAnsi="Times New Roman" w:cs="Times New Roman"/>
                <w:color w:val="000000"/>
                <w:sz w:val="24"/>
                <w:szCs w:val="24"/>
              </w:rPr>
            </w:pPr>
            <w:r>
              <w:rPr>
                <w:rFonts w:ascii="Times New Roman" w:hAnsi="Times New Roman" w:cs="Times New Roman"/>
                <w:color w:val="000000"/>
                <w:sz w:val="24"/>
                <w:szCs w:val="24"/>
              </w:rPr>
              <w:t>Coastal Zone Management and Services</w:t>
            </w:r>
          </w:p>
        </w:tc>
        <w:tc>
          <w:tcPr>
            <w:tcW w:w="1184" w:type="dxa"/>
          </w:tcPr>
          <w:p w14:paraId="5557EF71" w14:textId="140A0CDC" w:rsidR="009A60CE" w:rsidRDefault="00F67D27" w:rsidP="000E55D7">
            <w:pPr>
              <w:rPr>
                <w:rFonts w:ascii="Times New Roman" w:hAnsi="Times New Roman" w:cs="Times New Roman"/>
                <w:color w:val="000000"/>
                <w:sz w:val="24"/>
                <w:szCs w:val="24"/>
              </w:rPr>
            </w:pPr>
            <w:r>
              <w:rPr>
                <w:rFonts w:ascii="Times New Roman" w:hAnsi="Times New Roman" w:cs="Times New Roman"/>
                <w:color w:val="000000"/>
                <w:sz w:val="24"/>
                <w:szCs w:val="24"/>
              </w:rPr>
              <w:t>$41M</w:t>
            </w:r>
          </w:p>
        </w:tc>
        <w:tc>
          <w:tcPr>
            <w:tcW w:w="1184" w:type="dxa"/>
          </w:tcPr>
          <w:p w14:paraId="2989A362" w14:textId="46BF4148" w:rsidR="009A60CE" w:rsidRDefault="005D0620" w:rsidP="000E55D7">
            <w:pPr>
              <w:rPr>
                <w:rFonts w:ascii="Times New Roman" w:hAnsi="Times New Roman" w:cs="Times New Roman"/>
                <w:color w:val="000000"/>
                <w:sz w:val="24"/>
                <w:szCs w:val="24"/>
              </w:rPr>
            </w:pPr>
            <w:r>
              <w:rPr>
                <w:rFonts w:ascii="Times New Roman" w:hAnsi="Times New Roman" w:cs="Times New Roman"/>
                <w:color w:val="000000"/>
                <w:sz w:val="24"/>
                <w:szCs w:val="24"/>
              </w:rPr>
              <w:t>$41</w:t>
            </w:r>
            <w:r w:rsidR="00F67D27">
              <w:rPr>
                <w:rFonts w:ascii="Times New Roman" w:hAnsi="Times New Roman" w:cs="Times New Roman"/>
                <w:color w:val="000000"/>
                <w:sz w:val="24"/>
                <w:szCs w:val="24"/>
              </w:rPr>
              <w:t>.7M</w:t>
            </w:r>
          </w:p>
        </w:tc>
        <w:tc>
          <w:tcPr>
            <w:tcW w:w="775" w:type="dxa"/>
          </w:tcPr>
          <w:p w14:paraId="204DBE92" w14:textId="6AEA569B" w:rsidR="009A60CE" w:rsidRDefault="005D0620" w:rsidP="000E55D7">
            <w:pPr>
              <w:rPr>
                <w:rFonts w:ascii="Times New Roman" w:hAnsi="Times New Roman" w:cs="Times New Roman"/>
                <w:color w:val="000000"/>
                <w:sz w:val="24"/>
                <w:szCs w:val="24"/>
              </w:rPr>
            </w:pPr>
            <w:r>
              <w:rPr>
                <w:rFonts w:ascii="Times New Roman" w:hAnsi="Times New Roman" w:cs="Times New Roman"/>
                <w:color w:val="000000"/>
                <w:sz w:val="24"/>
                <w:szCs w:val="24"/>
              </w:rPr>
              <w:t>$40M</w:t>
            </w:r>
          </w:p>
        </w:tc>
        <w:tc>
          <w:tcPr>
            <w:tcW w:w="775" w:type="dxa"/>
          </w:tcPr>
          <w:p w14:paraId="6194A3F4" w14:textId="6D1A5509" w:rsidR="009A60CE" w:rsidRDefault="005D0620" w:rsidP="000E55D7">
            <w:pPr>
              <w:rPr>
                <w:rFonts w:ascii="Times New Roman" w:hAnsi="Times New Roman" w:cs="Times New Roman"/>
                <w:color w:val="000000"/>
                <w:sz w:val="24"/>
                <w:szCs w:val="24"/>
              </w:rPr>
            </w:pPr>
            <w:r>
              <w:rPr>
                <w:rFonts w:ascii="Times New Roman" w:hAnsi="Times New Roman" w:cs="Times New Roman"/>
                <w:color w:val="000000"/>
                <w:sz w:val="24"/>
                <w:szCs w:val="24"/>
              </w:rPr>
              <w:t>$42.5M</w:t>
            </w:r>
          </w:p>
        </w:tc>
        <w:tc>
          <w:tcPr>
            <w:tcW w:w="775" w:type="dxa"/>
          </w:tcPr>
          <w:p w14:paraId="1E62BB55" w14:textId="20EC7952" w:rsidR="009A60CE" w:rsidRDefault="005D0620" w:rsidP="000E55D7">
            <w:pPr>
              <w:rPr>
                <w:rFonts w:ascii="Times New Roman" w:hAnsi="Times New Roman" w:cs="Times New Roman"/>
                <w:color w:val="000000"/>
                <w:sz w:val="24"/>
                <w:szCs w:val="24"/>
              </w:rPr>
            </w:pPr>
            <w:r>
              <w:rPr>
                <w:rFonts w:ascii="Times New Roman" w:hAnsi="Times New Roman" w:cs="Times New Roman"/>
                <w:color w:val="000000"/>
                <w:sz w:val="24"/>
                <w:szCs w:val="24"/>
              </w:rPr>
              <w:t>$42.5M</w:t>
            </w:r>
          </w:p>
        </w:tc>
        <w:tc>
          <w:tcPr>
            <w:tcW w:w="950" w:type="dxa"/>
          </w:tcPr>
          <w:p w14:paraId="4CB970BD" w14:textId="3677AEBC" w:rsidR="009A60CE" w:rsidRDefault="009B07FA" w:rsidP="000E55D7">
            <w:pPr>
              <w:rPr>
                <w:rFonts w:ascii="Times New Roman" w:hAnsi="Times New Roman" w:cs="Times New Roman"/>
                <w:color w:val="000000"/>
                <w:sz w:val="24"/>
                <w:szCs w:val="24"/>
              </w:rPr>
            </w:pPr>
            <w:r>
              <w:rPr>
                <w:rFonts w:ascii="Times New Roman" w:hAnsi="Times New Roman" w:cs="Times New Roman"/>
                <w:color w:val="000000"/>
                <w:sz w:val="24"/>
                <w:szCs w:val="24"/>
              </w:rPr>
              <w:t>$</w:t>
            </w:r>
            <w:r w:rsidR="005D0620">
              <w:rPr>
                <w:rFonts w:ascii="Times New Roman" w:hAnsi="Times New Roman" w:cs="Times New Roman"/>
                <w:color w:val="000000"/>
                <w:sz w:val="24"/>
                <w:szCs w:val="24"/>
              </w:rPr>
              <w:t>43.5M</w:t>
            </w:r>
          </w:p>
        </w:tc>
        <w:tc>
          <w:tcPr>
            <w:tcW w:w="775" w:type="dxa"/>
          </w:tcPr>
          <w:p w14:paraId="0126D9BB" w14:textId="02535637" w:rsidR="009A60CE" w:rsidRDefault="009B07FA" w:rsidP="000E55D7">
            <w:pPr>
              <w:rPr>
                <w:rFonts w:ascii="Times New Roman" w:hAnsi="Times New Roman" w:cs="Times New Roman"/>
                <w:color w:val="000000"/>
                <w:sz w:val="24"/>
                <w:szCs w:val="24"/>
              </w:rPr>
            </w:pPr>
            <w:r>
              <w:rPr>
                <w:rFonts w:ascii="Times New Roman" w:hAnsi="Times New Roman" w:cs="Times New Roman"/>
                <w:color w:val="000000"/>
                <w:sz w:val="24"/>
                <w:szCs w:val="24"/>
              </w:rPr>
              <w:t>$45M</w:t>
            </w:r>
          </w:p>
        </w:tc>
      </w:tr>
    </w:tbl>
    <w:p w14:paraId="3576021F" w14:textId="01FA0461" w:rsidR="000E55D7" w:rsidRDefault="000E55D7" w:rsidP="000E55D7">
      <w:pPr>
        <w:rPr>
          <w:rFonts w:ascii="Times New Roman" w:hAnsi="Times New Roman" w:cs="Times New Roman"/>
          <w:color w:val="000000"/>
          <w:sz w:val="24"/>
          <w:szCs w:val="24"/>
        </w:rPr>
      </w:pPr>
    </w:p>
    <w:p w14:paraId="50E5D022" w14:textId="77777777" w:rsidR="00ED20CE" w:rsidRDefault="00EB7301" w:rsidP="000E55D7">
      <w:pPr>
        <w:rPr>
          <w:rFonts w:ascii="Times New Roman" w:hAnsi="Times New Roman" w:cs="Times New Roman"/>
          <w:color w:val="000000"/>
          <w:sz w:val="24"/>
          <w:szCs w:val="24"/>
        </w:rPr>
      </w:pPr>
      <w:r>
        <w:rPr>
          <w:rFonts w:ascii="Times New Roman" w:hAnsi="Times New Roman" w:cs="Times New Roman"/>
          <w:color w:val="000000"/>
          <w:sz w:val="24"/>
          <w:szCs w:val="24"/>
        </w:rPr>
        <w:tab/>
        <w:t xml:space="preserve">The State and Territory CZM Programs </w:t>
      </w:r>
      <w:r w:rsidR="00FA7282">
        <w:rPr>
          <w:rFonts w:ascii="Times New Roman" w:hAnsi="Times New Roman" w:cs="Times New Roman"/>
          <w:color w:val="000000"/>
          <w:sz w:val="24"/>
          <w:szCs w:val="24"/>
        </w:rPr>
        <w:t xml:space="preserve">ensure </w:t>
      </w:r>
      <w:r w:rsidR="00CF1814">
        <w:rPr>
          <w:rFonts w:ascii="Times New Roman" w:hAnsi="Times New Roman" w:cs="Times New Roman"/>
          <w:color w:val="000000"/>
          <w:sz w:val="24"/>
          <w:szCs w:val="24"/>
        </w:rPr>
        <w:t xml:space="preserve">sound coastal zone management through various activities including: </w:t>
      </w:r>
    </w:p>
    <w:p w14:paraId="781B0CEE" w14:textId="77777777" w:rsidR="00ED20CE" w:rsidRDefault="001958AA" w:rsidP="00ED20CE">
      <w:pPr>
        <w:pStyle w:val="ListParagraph"/>
        <w:numPr>
          <w:ilvl w:val="0"/>
          <w:numId w:val="6"/>
        </w:numPr>
        <w:rPr>
          <w:rFonts w:ascii="Times New Roman" w:hAnsi="Times New Roman" w:cs="Times New Roman"/>
          <w:color w:val="000000"/>
          <w:sz w:val="24"/>
          <w:szCs w:val="24"/>
        </w:rPr>
      </w:pPr>
      <w:r w:rsidRPr="00ED20CE">
        <w:rPr>
          <w:rFonts w:ascii="Times New Roman" w:hAnsi="Times New Roman" w:cs="Times New Roman"/>
          <w:color w:val="000000"/>
          <w:sz w:val="24"/>
          <w:szCs w:val="24"/>
        </w:rPr>
        <w:t xml:space="preserve">developing and implementing coastal adaptation and resilience strategies; </w:t>
      </w:r>
    </w:p>
    <w:p w14:paraId="6A572579" w14:textId="77777777" w:rsidR="00ED20CE" w:rsidRDefault="001958AA" w:rsidP="00ED20CE">
      <w:pPr>
        <w:pStyle w:val="ListParagraph"/>
        <w:numPr>
          <w:ilvl w:val="0"/>
          <w:numId w:val="6"/>
        </w:numPr>
        <w:rPr>
          <w:rFonts w:ascii="Times New Roman" w:hAnsi="Times New Roman" w:cs="Times New Roman"/>
          <w:color w:val="000000"/>
          <w:sz w:val="24"/>
          <w:szCs w:val="24"/>
        </w:rPr>
      </w:pPr>
      <w:r w:rsidRPr="00ED20CE">
        <w:rPr>
          <w:rFonts w:ascii="Times New Roman" w:hAnsi="Times New Roman" w:cs="Times New Roman"/>
          <w:color w:val="000000"/>
          <w:sz w:val="24"/>
          <w:szCs w:val="24"/>
        </w:rPr>
        <w:t xml:space="preserve">designing and implementing coastal habitat protection and restoration projects; </w:t>
      </w:r>
    </w:p>
    <w:p w14:paraId="3F7EF392" w14:textId="4EA3C8AB" w:rsidR="00ED20CE" w:rsidRDefault="0052604E" w:rsidP="00ED20CE">
      <w:pPr>
        <w:pStyle w:val="ListParagraph"/>
        <w:numPr>
          <w:ilvl w:val="0"/>
          <w:numId w:val="6"/>
        </w:numPr>
        <w:rPr>
          <w:rFonts w:ascii="Times New Roman" w:hAnsi="Times New Roman" w:cs="Times New Roman"/>
          <w:color w:val="000000"/>
          <w:sz w:val="24"/>
          <w:szCs w:val="24"/>
        </w:rPr>
      </w:pPr>
      <w:r w:rsidRPr="00ED20CE">
        <w:rPr>
          <w:rFonts w:ascii="Times New Roman" w:hAnsi="Times New Roman" w:cs="Times New Roman"/>
          <w:color w:val="000000"/>
          <w:sz w:val="24"/>
          <w:szCs w:val="24"/>
        </w:rPr>
        <w:t xml:space="preserve">informing infrastructure planning in the coastal zone; </w:t>
      </w:r>
    </w:p>
    <w:p w14:paraId="7C5625B4" w14:textId="0147BA9A" w:rsidR="00ED20CE" w:rsidRPr="00ED20CE" w:rsidRDefault="00ED20CE" w:rsidP="00ED20CE">
      <w:pPr>
        <w:pStyle w:val="ListParagraph"/>
        <w:numPr>
          <w:ilvl w:val="0"/>
          <w:numId w:val="6"/>
        </w:numPr>
        <w:rPr>
          <w:rFonts w:ascii="Times New Roman" w:hAnsi="Times New Roman" w:cs="Times New Roman"/>
          <w:color w:val="000000"/>
          <w:sz w:val="24"/>
          <w:szCs w:val="24"/>
        </w:rPr>
      </w:pPr>
      <w:r w:rsidRPr="00ED20CE">
        <w:rPr>
          <w:rFonts w:ascii="Times New Roman" w:hAnsi="Times New Roman" w:cs="Times New Roman"/>
          <w:color w:val="000000"/>
          <w:sz w:val="24"/>
          <w:szCs w:val="24"/>
        </w:rPr>
        <w:t>providing</w:t>
      </w:r>
      <w:r>
        <w:rPr>
          <w:rFonts w:ascii="Times New Roman" w:hAnsi="Times New Roman" w:cs="Times New Roman"/>
          <w:color w:val="000000"/>
          <w:sz w:val="24"/>
          <w:szCs w:val="24"/>
        </w:rPr>
        <w:t xml:space="preserve"> grants and</w:t>
      </w:r>
      <w:r w:rsidRPr="00ED20CE">
        <w:rPr>
          <w:rFonts w:ascii="Times New Roman" w:hAnsi="Times New Roman" w:cs="Times New Roman"/>
          <w:color w:val="000000"/>
          <w:sz w:val="24"/>
          <w:szCs w:val="24"/>
        </w:rPr>
        <w:t xml:space="preserve"> technical assistance to local communities on coastal projects; </w:t>
      </w:r>
    </w:p>
    <w:p w14:paraId="7D70BDF2" w14:textId="77777777" w:rsidR="00ED20CE" w:rsidRDefault="00534803" w:rsidP="00ED20CE">
      <w:pPr>
        <w:pStyle w:val="ListParagraph"/>
        <w:numPr>
          <w:ilvl w:val="0"/>
          <w:numId w:val="6"/>
        </w:numPr>
        <w:rPr>
          <w:rFonts w:ascii="Times New Roman" w:hAnsi="Times New Roman" w:cs="Times New Roman"/>
          <w:color w:val="000000"/>
          <w:sz w:val="24"/>
          <w:szCs w:val="24"/>
        </w:rPr>
      </w:pPr>
      <w:r w:rsidRPr="00ED20CE">
        <w:rPr>
          <w:rFonts w:ascii="Times New Roman" w:hAnsi="Times New Roman" w:cs="Times New Roman"/>
          <w:color w:val="000000"/>
          <w:sz w:val="24"/>
          <w:szCs w:val="24"/>
        </w:rPr>
        <w:t xml:space="preserve">permitting coastal development; ensuring </w:t>
      </w:r>
      <w:r w:rsidR="00605CBA" w:rsidRPr="00ED20CE">
        <w:rPr>
          <w:rFonts w:ascii="Times New Roman" w:hAnsi="Times New Roman" w:cs="Times New Roman"/>
          <w:color w:val="000000"/>
          <w:sz w:val="24"/>
          <w:szCs w:val="24"/>
        </w:rPr>
        <w:t xml:space="preserve">that </w:t>
      </w:r>
      <w:r w:rsidR="00B37580" w:rsidRPr="00ED20CE">
        <w:rPr>
          <w:rFonts w:ascii="Times New Roman" w:hAnsi="Times New Roman" w:cs="Times New Roman"/>
          <w:color w:val="000000"/>
          <w:sz w:val="24"/>
          <w:szCs w:val="24"/>
        </w:rPr>
        <w:t xml:space="preserve">federal activities and </w:t>
      </w:r>
      <w:r w:rsidR="00772EB0" w:rsidRPr="00ED20CE">
        <w:rPr>
          <w:rFonts w:ascii="Times New Roman" w:hAnsi="Times New Roman" w:cs="Times New Roman"/>
          <w:color w:val="000000"/>
          <w:sz w:val="24"/>
          <w:szCs w:val="24"/>
        </w:rPr>
        <w:t>align with State or Territory CZM Programs</w:t>
      </w:r>
      <w:r w:rsidR="002D46BE" w:rsidRPr="00ED20CE">
        <w:rPr>
          <w:rFonts w:ascii="Times New Roman" w:hAnsi="Times New Roman" w:cs="Times New Roman"/>
          <w:color w:val="000000"/>
          <w:sz w:val="24"/>
          <w:szCs w:val="24"/>
        </w:rPr>
        <w:t xml:space="preserve">; </w:t>
      </w:r>
    </w:p>
    <w:p w14:paraId="3116C73A" w14:textId="0199FDCD" w:rsidR="00ED20CE" w:rsidRDefault="00B44AA5" w:rsidP="00ED20CE">
      <w:pPr>
        <w:pStyle w:val="ListParagraph"/>
        <w:numPr>
          <w:ilvl w:val="0"/>
          <w:numId w:val="6"/>
        </w:numPr>
        <w:rPr>
          <w:rFonts w:ascii="Times New Roman" w:hAnsi="Times New Roman" w:cs="Times New Roman"/>
          <w:color w:val="000000"/>
          <w:sz w:val="24"/>
          <w:szCs w:val="24"/>
        </w:rPr>
      </w:pPr>
      <w:r w:rsidRPr="00ED20CE">
        <w:rPr>
          <w:rFonts w:ascii="Times New Roman" w:hAnsi="Times New Roman" w:cs="Times New Roman"/>
          <w:color w:val="000000"/>
          <w:sz w:val="24"/>
          <w:szCs w:val="24"/>
        </w:rPr>
        <w:t xml:space="preserve">conducting coastal research to inform management; </w:t>
      </w:r>
      <w:r w:rsidR="00382A19" w:rsidRPr="00ED20CE">
        <w:rPr>
          <w:rFonts w:ascii="Times New Roman" w:hAnsi="Times New Roman" w:cs="Times New Roman"/>
          <w:color w:val="000000"/>
          <w:sz w:val="24"/>
          <w:szCs w:val="24"/>
        </w:rPr>
        <w:t xml:space="preserve"> </w:t>
      </w:r>
    </w:p>
    <w:p w14:paraId="62008B13" w14:textId="77777777" w:rsidR="00771D6E" w:rsidRDefault="00ED20CE" w:rsidP="00ED20CE">
      <w:pPr>
        <w:pStyle w:val="ListParagraph"/>
        <w:numPr>
          <w:ilvl w:val="0"/>
          <w:numId w:val="6"/>
        </w:numPr>
        <w:rPr>
          <w:rFonts w:ascii="Times New Roman" w:hAnsi="Times New Roman" w:cs="Times New Roman"/>
          <w:color w:val="000000"/>
          <w:sz w:val="24"/>
          <w:szCs w:val="24"/>
        </w:rPr>
      </w:pPr>
      <w:r w:rsidRPr="00ED20CE">
        <w:rPr>
          <w:rFonts w:ascii="Times New Roman" w:hAnsi="Times New Roman" w:cs="Times New Roman"/>
          <w:color w:val="000000"/>
          <w:sz w:val="24"/>
          <w:szCs w:val="24"/>
        </w:rPr>
        <w:t xml:space="preserve">creating, enhancing, and maintaining public access to coastal areas; </w:t>
      </w:r>
    </w:p>
    <w:p w14:paraId="0BAA4ECF" w14:textId="3EB28762" w:rsidR="00ED20CE" w:rsidRPr="00771D6E" w:rsidRDefault="00ED20CE" w:rsidP="00ED20CE">
      <w:pPr>
        <w:pStyle w:val="ListParagraph"/>
        <w:numPr>
          <w:ilvl w:val="0"/>
          <w:numId w:val="6"/>
        </w:numPr>
        <w:rPr>
          <w:rFonts w:ascii="Times New Roman" w:hAnsi="Times New Roman" w:cs="Times New Roman"/>
          <w:color w:val="000000"/>
          <w:sz w:val="24"/>
          <w:szCs w:val="24"/>
        </w:rPr>
      </w:pPr>
      <w:r w:rsidRPr="00ED20CE">
        <w:rPr>
          <w:rFonts w:ascii="Times New Roman" w:hAnsi="Times New Roman" w:cs="Times New Roman"/>
          <w:color w:val="000000"/>
          <w:sz w:val="24"/>
          <w:szCs w:val="24"/>
        </w:rPr>
        <w:t xml:space="preserve">supporting the continuation of working and urban waterfronts; </w:t>
      </w:r>
    </w:p>
    <w:p w14:paraId="754FAB39" w14:textId="77777777" w:rsidR="00ED20CE" w:rsidRDefault="009067B3" w:rsidP="00ED20CE">
      <w:pPr>
        <w:pStyle w:val="ListParagraph"/>
        <w:numPr>
          <w:ilvl w:val="0"/>
          <w:numId w:val="6"/>
        </w:numPr>
        <w:rPr>
          <w:rFonts w:ascii="Times New Roman" w:hAnsi="Times New Roman" w:cs="Times New Roman"/>
          <w:color w:val="000000"/>
          <w:sz w:val="24"/>
          <w:szCs w:val="24"/>
        </w:rPr>
      </w:pPr>
      <w:r w:rsidRPr="00ED20CE">
        <w:rPr>
          <w:rFonts w:ascii="Times New Roman" w:hAnsi="Times New Roman" w:cs="Times New Roman"/>
          <w:color w:val="000000"/>
          <w:sz w:val="24"/>
          <w:szCs w:val="24"/>
        </w:rPr>
        <w:t xml:space="preserve">educating the public on coastal </w:t>
      </w:r>
      <w:r w:rsidR="00D40A3A" w:rsidRPr="00ED20CE">
        <w:rPr>
          <w:rFonts w:ascii="Times New Roman" w:hAnsi="Times New Roman" w:cs="Times New Roman"/>
          <w:color w:val="000000"/>
          <w:sz w:val="24"/>
          <w:szCs w:val="24"/>
        </w:rPr>
        <w:t xml:space="preserve">issues; </w:t>
      </w:r>
      <w:r w:rsidR="00382A19" w:rsidRPr="00ED20CE">
        <w:rPr>
          <w:rFonts w:ascii="Times New Roman" w:hAnsi="Times New Roman" w:cs="Times New Roman"/>
          <w:color w:val="000000"/>
          <w:sz w:val="24"/>
          <w:szCs w:val="24"/>
        </w:rPr>
        <w:t xml:space="preserve">and </w:t>
      </w:r>
    </w:p>
    <w:p w14:paraId="24F1ED93" w14:textId="51E5BB4F" w:rsidR="009B1FD2" w:rsidRPr="00ED20CE" w:rsidRDefault="002D46BE" w:rsidP="00ED20CE">
      <w:pPr>
        <w:pStyle w:val="ListParagraph"/>
        <w:numPr>
          <w:ilvl w:val="0"/>
          <w:numId w:val="6"/>
        </w:numPr>
        <w:rPr>
          <w:rFonts w:ascii="Times New Roman" w:hAnsi="Times New Roman" w:cs="Times New Roman"/>
          <w:color w:val="000000"/>
          <w:sz w:val="24"/>
          <w:szCs w:val="24"/>
        </w:rPr>
      </w:pPr>
      <w:r w:rsidRPr="00ED20CE">
        <w:rPr>
          <w:rFonts w:ascii="Times New Roman" w:hAnsi="Times New Roman" w:cs="Times New Roman"/>
          <w:color w:val="000000"/>
          <w:sz w:val="24"/>
          <w:szCs w:val="24"/>
        </w:rPr>
        <w:t>managing nonpoint source pollution</w:t>
      </w:r>
      <w:r w:rsidR="00B44AA5" w:rsidRPr="00ED20CE">
        <w:rPr>
          <w:rFonts w:ascii="Times New Roman" w:hAnsi="Times New Roman" w:cs="Times New Roman"/>
          <w:color w:val="000000"/>
          <w:sz w:val="24"/>
          <w:szCs w:val="24"/>
        </w:rPr>
        <w:t>.</w:t>
      </w:r>
    </w:p>
    <w:p w14:paraId="0AC798DF" w14:textId="77777777" w:rsidR="0007009D" w:rsidRDefault="0007009D" w:rsidP="00706573">
      <w:pPr>
        <w:rPr>
          <w:rFonts w:ascii="Times New Roman" w:hAnsi="Times New Roman" w:cs="Times New Roman"/>
          <w:b/>
          <w:bCs/>
          <w:color w:val="000000"/>
          <w:sz w:val="24"/>
          <w:szCs w:val="24"/>
          <w:u w:val="single"/>
        </w:rPr>
      </w:pPr>
    </w:p>
    <w:p w14:paraId="1036C913" w14:textId="77777777" w:rsidR="0007009D" w:rsidRDefault="0007009D" w:rsidP="00706573">
      <w:pPr>
        <w:rPr>
          <w:rFonts w:ascii="Times New Roman" w:hAnsi="Times New Roman" w:cs="Times New Roman"/>
          <w:b/>
          <w:bCs/>
          <w:color w:val="000000"/>
          <w:sz w:val="24"/>
          <w:szCs w:val="24"/>
          <w:u w:val="single"/>
        </w:rPr>
      </w:pPr>
    </w:p>
    <w:p w14:paraId="4A228A58" w14:textId="26406A32" w:rsidR="00706573" w:rsidRPr="00B010AA" w:rsidRDefault="0002688A" w:rsidP="00706573">
      <w:pPr>
        <w:rPr>
          <w:rFonts w:ascii="Times New Roman" w:hAnsi="Times New Roman" w:cs="Times New Roman"/>
          <w:color w:val="000000"/>
          <w:sz w:val="24"/>
          <w:szCs w:val="24"/>
          <w:u w:val="single"/>
        </w:rPr>
      </w:pPr>
      <w:r>
        <w:rPr>
          <w:rFonts w:ascii="Times New Roman" w:hAnsi="Times New Roman" w:cs="Times New Roman"/>
          <w:b/>
          <w:bCs/>
          <w:color w:val="000000"/>
          <w:sz w:val="24"/>
          <w:szCs w:val="24"/>
          <w:u w:val="single"/>
        </w:rPr>
        <w:lastRenderedPageBreak/>
        <w:t>Key</w:t>
      </w:r>
      <w:r w:rsidR="003C0370">
        <w:rPr>
          <w:rFonts w:ascii="Times New Roman" w:hAnsi="Times New Roman" w:cs="Times New Roman"/>
          <w:b/>
          <w:bCs/>
          <w:color w:val="000000"/>
          <w:sz w:val="24"/>
          <w:szCs w:val="24"/>
          <w:u w:val="single"/>
        </w:rPr>
        <w:t xml:space="preserve"> Issues</w:t>
      </w:r>
    </w:p>
    <w:p w14:paraId="4ACFE226" w14:textId="28DB5313" w:rsidR="00B010AA" w:rsidRPr="00B010AA" w:rsidRDefault="00B010AA" w:rsidP="00706573">
      <w:pPr>
        <w:rPr>
          <w:rFonts w:ascii="Times New Roman" w:hAnsi="Times New Roman" w:cs="Times New Roman"/>
          <w:i/>
          <w:iCs/>
          <w:color w:val="000000"/>
          <w:sz w:val="24"/>
          <w:szCs w:val="24"/>
        </w:rPr>
      </w:pPr>
      <w:r>
        <w:rPr>
          <w:rFonts w:ascii="Times New Roman" w:hAnsi="Times New Roman" w:cs="Times New Roman"/>
          <w:i/>
          <w:iCs/>
          <w:color w:val="000000"/>
          <w:sz w:val="24"/>
          <w:szCs w:val="24"/>
        </w:rPr>
        <w:t>Coastal Hazards</w:t>
      </w:r>
      <w:r w:rsidR="00B621AA">
        <w:rPr>
          <w:rFonts w:ascii="Times New Roman" w:hAnsi="Times New Roman" w:cs="Times New Roman"/>
          <w:i/>
          <w:iCs/>
          <w:color w:val="000000"/>
          <w:sz w:val="24"/>
          <w:szCs w:val="24"/>
        </w:rPr>
        <w:t xml:space="preserve"> and Climate Change</w:t>
      </w:r>
    </w:p>
    <w:p w14:paraId="0DB548E0" w14:textId="46E27DA6" w:rsidR="003C0370" w:rsidRDefault="00C05806" w:rsidP="00706573">
      <w:pPr>
        <w:rPr>
          <w:rFonts w:ascii="Times New Roman" w:hAnsi="Times New Roman" w:cs="Times New Roman"/>
          <w:color w:val="000000"/>
          <w:sz w:val="24"/>
          <w:szCs w:val="24"/>
        </w:rPr>
      </w:pPr>
      <w:r>
        <w:rPr>
          <w:rFonts w:ascii="Times New Roman" w:hAnsi="Times New Roman" w:cs="Times New Roman"/>
          <w:color w:val="000000"/>
          <w:sz w:val="24"/>
          <w:szCs w:val="24"/>
        </w:rPr>
        <w:tab/>
      </w:r>
      <w:r w:rsidR="000D1F2F">
        <w:rPr>
          <w:rFonts w:ascii="Times New Roman" w:hAnsi="Times New Roman" w:cs="Times New Roman"/>
          <w:color w:val="000000"/>
          <w:sz w:val="24"/>
          <w:szCs w:val="24"/>
        </w:rPr>
        <w:t xml:space="preserve">The </w:t>
      </w:r>
      <w:r w:rsidR="00FB638E">
        <w:rPr>
          <w:rFonts w:ascii="Times New Roman" w:hAnsi="Times New Roman" w:cs="Times New Roman"/>
          <w:color w:val="000000"/>
          <w:sz w:val="24"/>
          <w:szCs w:val="24"/>
        </w:rPr>
        <w:t>n</w:t>
      </w:r>
      <w:r w:rsidR="000D1F2F">
        <w:rPr>
          <w:rFonts w:ascii="Times New Roman" w:hAnsi="Times New Roman" w:cs="Times New Roman"/>
          <w:color w:val="000000"/>
          <w:sz w:val="24"/>
          <w:szCs w:val="24"/>
        </w:rPr>
        <w:t xml:space="preserve">ation’s coasts are home to </w:t>
      </w:r>
      <w:r w:rsidR="00491D48">
        <w:rPr>
          <w:rFonts w:ascii="Times New Roman" w:hAnsi="Times New Roman" w:cs="Times New Roman"/>
          <w:color w:val="000000"/>
          <w:sz w:val="24"/>
          <w:szCs w:val="24"/>
        </w:rPr>
        <w:t>over 127 million people, approximately 40% of</w:t>
      </w:r>
      <w:r w:rsidR="00FB638E">
        <w:rPr>
          <w:rFonts w:ascii="Times New Roman" w:hAnsi="Times New Roman" w:cs="Times New Roman"/>
          <w:color w:val="000000"/>
          <w:sz w:val="24"/>
          <w:szCs w:val="24"/>
        </w:rPr>
        <w:t xml:space="preserve"> the nation’s total population. They are key economic drivers</w:t>
      </w:r>
      <w:r w:rsidR="004D729B">
        <w:rPr>
          <w:rFonts w:ascii="Times New Roman" w:hAnsi="Times New Roman" w:cs="Times New Roman"/>
          <w:color w:val="000000"/>
          <w:sz w:val="24"/>
          <w:szCs w:val="24"/>
        </w:rPr>
        <w:t xml:space="preserve"> contributing </w:t>
      </w:r>
      <w:r w:rsidR="00B02650" w:rsidRPr="00B02650">
        <w:rPr>
          <w:rFonts w:ascii="Times New Roman" w:hAnsi="Times New Roman" w:cs="Times New Roman"/>
          <w:color w:val="000000"/>
          <w:sz w:val="24"/>
          <w:szCs w:val="24"/>
        </w:rPr>
        <w:t>more than $8.6 trillion in goods and services</w:t>
      </w:r>
      <w:r w:rsidR="00311D09">
        <w:rPr>
          <w:rFonts w:ascii="Times New Roman" w:hAnsi="Times New Roman" w:cs="Times New Roman"/>
          <w:color w:val="000000"/>
          <w:sz w:val="24"/>
          <w:szCs w:val="24"/>
        </w:rPr>
        <w:t xml:space="preserve"> annually</w:t>
      </w:r>
      <w:r w:rsidR="00B02650" w:rsidRPr="00B02650">
        <w:rPr>
          <w:rFonts w:ascii="Times New Roman" w:hAnsi="Times New Roman" w:cs="Times New Roman"/>
          <w:color w:val="000000"/>
          <w:sz w:val="24"/>
          <w:szCs w:val="24"/>
        </w:rPr>
        <w:t>, employ</w:t>
      </w:r>
      <w:r w:rsidR="007763A4">
        <w:rPr>
          <w:rFonts w:ascii="Times New Roman" w:hAnsi="Times New Roman" w:cs="Times New Roman"/>
          <w:color w:val="000000"/>
          <w:sz w:val="24"/>
          <w:szCs w:val="24"/>
        </w:rPr>
        <w:t>ing</w:t>
      </w:r>
      <w:r w:rsidR="00B02650" w:rsidRPr="00B02650">
        <w:rPr>
          <w:rFonts w:ascii="Times New Roman" w:hAnsi="Times New Roman" w:cs="Times New Roman"/>
          <w:color w:val="000000"/>
          <w:sz w:val="24"/>
          <w:szCs w:val="24"/>
        </w:rPr>
        <w:t xml:space="preserve"> 56.8 million people, and pay</w:t>
      </w:r>
      <w:r w:rsidR="007763A4">
        <w:rPr>
          <w:rFonts w:ascii="Times New Roman" w:hAnsi="Times New Roman" w:cs="Times New Roman"/>
          <w:color w:val="000000"/>
          <w:sz w:val="24"/>
          <w:szCs w:val="24"/>
        </w:rPr>
        <w:t>ing</w:t>
      </w:r>
      <w:r w:rsidR="00B02650" w:rsidRPr="00B02650">
        <w:rPr>
          <w:rFonts w:ascii="Times New Roman" w:hAnsi="Times New Roman" w:cs="Times New Roman"/>
          <w:color w:val="000000"/>
          <w:sz w:val="24"/>
          <w:szCs w:val="24"/>
        </w:rPr>
        <w:t xml:space="preserve"> $3.5 trillion in wages</w:t>
      </w:r>
      <w:r w:rsidR="00311D09">
        <w:rPr>
          <w:rFonts w:ascii="Times New Roman" w:hAnsi="Times New Roman" w:cs="Times New Roman"/>
          <w:color w:val="000000"/>
          <w:sz w:val="24"/>
          <w:szCs w:val="24"/>
        </w:rPr>
        <w:t xml:space="preserve"> annually</w:t>
      </w:r>
      <w:r w:rsidR="00B02650" w:rsidRPr="00B02650">
        <w:rPr>
          <w:rFonts w:ascii="Times New Roman" w:hAnsi="Times New Roman" w:cs="Times New Roman"/>
          <w:color w:val="000000"/>
          <w:sz w:val="24"/>
          <w:szCs w:val="24"/>
        </w:rPr>
        <w:t>.</w:t>
      </w:r>
      <w:r w:rsidR="00B02650">
        <w:rPr>
          <w:rFonts w:ascii="Times New Roman" w:hAnsi="Times New Roman" w:cs="Times New Roman"/>
          <w:color w:val="000000"/>
          <w:sz w:val="24"/>
          <w:szCs w:val="24"/>
        </w:rPr>
        <w:t xml:space="preserve"> </w:t>
      </w:r>
      <w:r w:rsidR="007763A4">
        <w:rPr>
          <w:rFonts w:ascii="Times New Roman" w:hAnsi="Times New Roman" w:cs="Times New Roman"/>
          <w:color w:val="000000"/>
          <w:sz w:val="24"/>
          <w:szCs w:val="24"/>
        </w:rPr>
        <w:t xml:space="preserve">The </w:t>
      </w:r>
      <w:r w:rsidR="00D36856">
        <w:rPr>
          <w:rFonts w:ascii="Times New Roman" w:hAnsi="Times New Roman" w:cs="Times New Roman"/>
          <w:color w:val="000000"/>
          <w:sz w:val="24"/>
          <w:szCs w:val="24"/>
        </w:rPr>
        <w:t>marine economy (</w:t>
      </w:r>
      <w:r w:rsidR="001F3C84" w:rsidRPr="001F3C84">
        <w:rPr>
          <w:rFonts w:ascii="Times New Roman" w:hAnsi="Times New Roman" w:cs="Times New Roman"/>
          <w:color w:val="000000"/>
          <w:sz w:val="24"/>
          <w:szCs w:val="24"/>
        </w:rPr>
        <w:t>businesses dependent on the nation’s oceans, coasts and Great Lakes</w:t>
      </w:r>
      <w:r w:rsidR="001F3C84">
        <w:rPr>
          <w:rFonts w:ascii="Times New Roman" w:hAnsi="Times New Roman" w:cs="Times New Roman"/>
          <w:color w:val="000000"/>
          <w:sz w:val="24"/>
          <w:szCs w:val="24"/>
        </w:rPr>
        <w:t>) alone c</w:t>
      </w:r>
      <w:r w:rsidR="00311D09">
        <w:rPr>
          <w:rFonts w:ascii="Times New Roman" w:hAnsi="Times New Roman" w:cs="Times New Roman"/>
          <w:color w:val="000000"/>
          <w:sz w:val="24"/>
          <w:szCs w:val="24"/>
        </w:rPr>
        <w:t xml:space="preserve">ontributes $373 billion annually to the nation’s GDP. At the same time, </w:t>
      </w:r>
      <w:r w:rsidR="00E432D0">
        <w:rPr>
          <w:rFonts w:ascii="Times New Roman" w:hAnsi="Times New Roman" w:cs="Times New Roman"/>
          <w:color w:val="000000"/>
          <w:sz w:val="24"/>
          <w:szCs w:val="24"/>
        </w:rPr>
        <w:t xml:space="preserve">coastal communities are </w:t>
      </w:r>
      <w:r w:rsidR="00E432D0" w:rsidRPr="00E432D0">
        <w:rPr>
          <w:rFonts w:ascii="Times New Roman" w:hAnsi="Times New Roman" w:cs="Times New Roman"/>
          <w:color w:val="000000"/>
          <w:sz w:val="24"/>
          <w:szCs w:val="24"/>
        </w:rPr>
        <w:t>facing steadily increasing coastal hazards</w:t>
      </w:r>
      <w:r w:rsidR="00941410">
        <w:rPr>
          <w:rFonts w:ascii="Times New Roman" w:hAnsi="Times New Roman" w:cs="Times New Roman"/>
          <w:color w:val="000000"/>
          <w:sz w:val="24"/>
          <w:szCs w:val="24"/>
        </w:rPr>
        <w:t>, many due to climate change,</w:t>
      </w:r>
      <w:r w:rsidR="00E432D0" w:rsidRPr="00E432D0">
        <w:rPr>
          <w:rFonts w:ascii="Times New Roman" w:hAnsi="Times New Roman" w:cs="Times New Roman"/>
          <w:color w:val="000000"/>
          <w:sz w:val="24"/>
          <w:szCs w:val="24"/>
        </w:rPr>
        <w:t xml:space="preserve"> including extreme coastal storms and storm surge, flooding, </w:t>
      </w:r>
      <w:r w:rsidR="00196723">
        <w:rPr>
          <w:rFonts w:ascii="Times New Roman" w:hAnsi="Times New Roman" w:cs="Times New Roman"/>
          <w:color w:val="000000"/>
          <w:sz w:val="24"/>
          <w:szCs w:val="24"/>
        </w:rPr>
        <w:t>sea level rise,</w:t>
      </w:r>
      <w:r w:rsidR="00E432D0" w:rsidRPr="00E432D0">
        <w:rPr>
          <w:rFonts w:ascii="Times New Roman" w:hAnsi="Times New Roman" w:cs="Times New Roman"/>
          <w:color w:val="000000"/>
          <w:sz w:val="24"/>
          <w:szCs w:val="24"/>
        </w:rPr>
        <w:t xml:space="preserve"> lake water level</w:t>
      </w:r>
      <w:r w:rsidR="00196723">
        <w:rPr>
          <w:rFonts w:ascii="Times New Roman" w:hAnsi="Times New Roman" w:cs="Times New Roman"/>
          <w:color w:val="000000"/>
          <w:sz w:val="24"/>
          <w:szCs w:val="24"/>
        </w:rPr>
        <w:t xml:space="preserve"> changes</w:t>
      </w:r>
      <w:r w:rsidR="00E432D0" w:rsidRPr="00E432D0">
        <w:rPr>
          <w:rFonts w:ascii="Times New Roman" w:hAnsi="Times New Roman" w:cs="Times New Roman"/>
          <w:color w:val="000000"/>
          <w:sz w:val="24"/>
          <w:szCs w:val="24"/>
        </w:rPr>
        <w:t>, tsunamis, and shoreline erosion</w:t>
      </w:r>
      <w:r w:rsidR="00E432D0">
        <w:rPr>
          <w:rFonts w:ascii="Times New Roman" w:hAnsi="Times New Roman" w:cs="Times New Roman"/>
          <w:color w:val="000000"/>
          <w:sz w:val="24"/>
          <w:szCs w:val="24"/>
        </w:rPr>
        <w:t>.</w:t>
      </w:r>
      <w:r w:rsidR="00E772D7">
        <w:rPr>
          <w:rFonts w:ascii="Times New Roman" w:hAnsi="Times New Roman" w:cs="Times New Roman"/>
          <w:color w:val="000000"/>
          <w:sz w:val="24"/>
          <w:szCs w:val="24"/>
        </w:rPr>
        <w:t xml:space="preserve"> State and Territory CZM Programs are working to plan for, respond to, and build long-term resilience</w:t>
      </w:r>
      <w:r w:rsidR="00B010AA">
        <w:rPr>
          <w:rFonts w:ascii="Times New Roman" w:hAnsi="Times New Roman" w:cs="Times New Roman"/>
          <w:color w:val="000000"/>
          <w:sz w:val="24"/>
          <w:szCs w:val="24"/>
        </w:rPr>
        <w:t xml:space="preserve"> to </w:t>
      </w:r>
      <w:r w:rsidR="00941410">
        <w:rPr>
          <w:rFonts w:ascii="Times New Roman" w:hAnsi="Times New Roman" w:cs="Times New Roman"/>
          <w:color w:val="000000"/>
          <w:sz w:val="24"/>
          <w:szCs w:val="24"/>
        </w:rPr>
        <w:t>these coastal hazards.</w:t>
      </w:r>
    </w:p>
    <w:p w14:paraId="7E228008" w14:textId="6C965294" w:rsidR="00B010AA" w:rsidRPr="00B010AA" w:rsidRDefault="00B010AA" w:rsidP="00706573">
      <w:pPr>
        <w:rPr>
          <w:rFonts w:ascii="Times New Roman" w:hAnsi="Times New Roman" w:cs="Times New Roman"/>
          <w:i/>
          <w:iCs/>
          <w:color w:val="000000"/>
          <w:sz w:val="24"/>
          <w:szCs w:val="24"/>
        </w:rPr>
      </w:pPr>
      <w:r>
        <w:rPr>
          <w:rFonts w:ascii="Times New Roman" w:hAnsi="Times New Roman" w:cs="Times New Roman"/>
          <w:i/>
          <w:iCs/>
          <w:color w:val="000000"/>
          <w:sz w:val="24"/>
          <w:szCs w:val="24"/>
        </w:rPr>
        <w:t>Mission and Need Exceeds Resources</w:t>
      </w:r>
    </w:p>
    <w:p w14:paraId="13E84A99" w14:textId="5F900293" w:rsidR="002B3413" w:rsidRDefault="00183B76" w:rsidP="003D5838">
      <w:pPr>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For well over a decade the State and Territory CZM Programs have had to do more with less. </w:t>
      </w:r>
      <w:r w:rsidR="0008799E">
        <w:rPr>
          <w:rFonts w:ascii="Times New Roman" w:hAnsi="Times New Roman" w:cs="Times New Roman"/>
          <w:color w:val="000000"/>
          <w:sz w:val="24"/>
          <w:szCs w:val="24"/>
        </w:rPr>
        <w:t xml:space="preserve">Between </w:t>
      </w:r>
      <w:r w:rsidR="005B0536">
        <w:rPr>
          <w:rFonts w:ascii="Times New Roman" w:hAnsi="Times New Roman" w:cs="Times New Roman"/>
          <w:color w:val="000000"/>
          <w:sz w:val="24"/>
          <w:szCs w:val="24"/>
        </w:rPr>
        <w:t>FY</w:t>
      </w:r>
      <w:r w:rsidR="0008799E">
        <w:rPr>
          <w:rFonts w:ascii="Times New Roman" w:hAnsi="Times New Roman" w:cs="Times New Roman"/>
          <w:color w:val="000000"/>
          <w:sz w:val="24"/>
          <w:szCs w:val="24"/>
        </w:rPr>
        <w:t>200</w:t>
      </w:r>
      <w:r w:rsidR="0096543B">
        <w:rPr>
          <w:rFonts w:ascii="Times New Roman" w:hAnsi="Times New Roman" w:cs="Times New Roman"/>
          <w:color w:val="000000"/>
          <w:sz w:val="24"/>
          <w:szCs w:val="24"/>
        </w:rPr>
        <w:t>2</w:t>
      </w:r>
      <w:r w:rsidR="0008799E">
        <w:rPr>
          <w:rFonts w:ascii="Times New Roman" w:hAnsi="Times New Roman" w:cs="Times New Roman"/>
          <w:color w:val="000000"/>
          <w:sz w:val="24"/>
          <w:szCs w:val="24"/>
        </w:rPr>
        <w:t xml:space="preserve"> and </w:t>
      </w:r>
      <w:r w:rsidR="005B0536">
        <w:rPr>
          <w:rFonts w:ascii="Times New Roman" w:hAnsi="Times New Roman" w:cs="Times New Roman"/>
          <w:color w:val="000000"/>
          <w:sz w:val="24"/>
          <w:szCs w:val="24"/>
        </w:rPr>
        <w:t>FY</w:t>
      </w:r>
      <w:r w:rsidR="0008799E">
        <w:rPr>
          <w:rFonts w:ascii="Times New Roman" w:hAnsi="Times New Roman" w:cs="Times New Roman"/>
          <w:color w:val="000000"/>
          <w:sz w:val="24"/>
          <w:szCs w:val="24"/>
        </w:rPr>
        <w:t xml:space="preserve">2017 the </w:t>
      </w:r>
      <w:r w:rsidR="008D2ECD">
        <w:rPr>
          <w:rFonts w:ascii="Times New Roman" w:hAnsi="Times New Roman" w:cs="Times New Roman"/>
          <w:color w:val="000000"/>
          <w:sz w:val="24"/>
          <w:szCs w:val="24"/>
        </w:rPr>
        <w:t xml:space="preserve">annual appropriations stayed stagnant with a nominal increase from </w:t>
      </w:r>
      <w:r w:rsidR="00F72F3B">
        <w:rPr>
          <w:rFonts w:ascii="Times New Roman" w:hAnsi="Times New Roman" w:cs="Times New Roman"/>
          <w:color w:val="000000"/>
          <w:sz w:val="24"/>
          <w:szCs w:val="24"/>
        </w:rPr>
        <w:t>$68.</w:t>
      </w:r>
      <w:r w:rsidR="0096543B">
        <w:rPr>
          <w:rFonts w:ascii="Times New Roman" w:hAnsi="Times New Roman" w:cs="Times New Roman"/>
          <w:color w:val="000000"/>
          <w:sz w:val="24"/>
          <w:szCs w:val="24"/>
        </w:rPr>
        <w:t>963</w:t>
      </w:r>
      <w:r w:rsidR="00F72F3B">
        <w:rPr>
          <w:rFonts w:ascii="Times New Roman" w:hAnsi="Times New Roman" w:cs="Times New Roman"/>
          <w:color w:val="000000"/>
          <w:sz w:val="24"/>
          <w:szCs w:val="24"/>
        </w:rPr>
        <w:t xml:space="preserve">M to $70M and between </w:t>
      </w:r>
      <w:r w:rsidR="005B0536">
        <w:rPr>
          <w:rFonts w:ascii="Times New Roman" w:hAnsi="Times New Roman" w:cs="Times New Roman"/>
          <w:color w:val="000000"/>
          <w:sz w:val="24"/>
          <w:szCs w:val="24"/>
        </w:rPr>
        <w:t>FY</w:t>
      </w:r>
      <w:r w:rsidR="00F72F3B">
        <w:rPr>
          <w:rFonts w:ascii="Times New Roman" w:hAnsi="Times New Roman" w:cs="Times New Roman"/>
          <w:color w:val="000000"/>
          <w:sz w:val="24"/>
          <w:szCs w:val="24"/>
        </w:rPr>
        <w:t xml:space="preserve">2017 and </w:t>
      </w:r>
      <w:r w:rsidR="005B0536">
        <w:rPr>
          <w:rFonts w:ascii="Times New Roman" w:hAnsi="Times New Roman" w:cs="Times New Roman"/>
          <w:color w:val="000000"/>
          <w:sz w:val="24"/>
          <w:szCs w:val="24"/>
        </w:rPr>
        <w:t>FY</w:t>
      </w:r>
      <w:r w:rsidR="00F72F3B">
        <w:rPr>
          <w:rFonts w:ascii="Times New Roman" w:hAnsi="Times New Roman" w:cs="Times New Roman"/>
          <w:color w:val="000000"/>
          <w:sz w:val="24"/>
          <w:szCs w:val="24"/>
        </w:rPr>
        <w:t>2020 there has been a slightly more substantial increase to $77M</w:t>
      </w:r>
      <w:r w:rsidR="00AC5C3E">
        <w:rPr>
          <w:rFonts w:ascii="Times New Roman" w:hAnsi="Times New Roman" w:cs="Times New Roman"/>
          <w:color w:val="000000"/>
          <w:sz w:val="24"/>
          <w:szCs w:val="24"/>
        </w:rPr>
        <w:t>. However, if appropriations had kept pace with inflation the equivalent to $68.</w:t>
      </w:r>
      <w:r w:rsidR="0096543B">
        <w:rPr>
          <w:rFonts w:ascii="Times New Roman" w:hAnsi="Times New Roman" w:cs="Times New Roman"/>
          <w:color w:val="000000"/>
          <w:sz w:val="24"/>
          <w:szCs w:val="24"/>
        </w:rPr>
        <w:t>963</w:t>
      </w:r>
      <w:r w:rsidR="00AC5C3E">
        <w:rPr>
          <w:rFonts w:ascii="Times New Roman" w:hAnsi="Times New Roman" w:cs="Times New Roman"/>
          <w:color w:val="000000"/>
          <w:sz w:val="24"/>
          <w:szCs w:val="24"/>
        </w:rPr>
        <w:t xml:space="preserve">M in </w:t>
      </w:r>
      <w:r w:rsidR="005B0536">
        <w:rPr>
          <w:rFonts w:ascii="Times New Roman" w:hAnsi="Times New Roman" w:cs="Times New Roman"/>
          <w:color w:val="000000"/>
          <w:sz w:val="24"/>
          <w:szCs w:val="24"/>
        </w:rPr>
        <w:t>FY</w:t>
      </w:r>
      <w:r w:rsidR="00AC5C3E">
        <w:rPr>
          <w:rFonts w:ascii="Times New Roman" w:hAnsi="Times New Roman" w:cs="Times New Roman"/>
          <w:color w:val="000000"/>
          <w:sz w:val="24"/>
          <w:szCs w:val="24"/>
        </w:rPr>
        <w:t>200</w:t>
      </w:r>
      <w:r w:rsidR="0096543B">
        <w:rPr>
          <w:rFonts w:ascii="Times New Roman" w:hAnsi="Times New Roman" w:cs="Times New Roman"/>
          <w:color w:val="000000"/>
          <w:sz w:val="24"/>
          <w:szCs w:val="24"/>
        </w:rPr>
        <w:t>2</w:t>
      </w:r>
      <w:r w:rsidR="00AC5C3E">
        <w:rPr>
          <w:rFonts w:ascii="Times New Roman" w:hAnsi="Times New Roman" w:cs="Times New Roman"/>
          <w:color w:val="000000"/>
          <w:sz w:val="24"/>
          <w:szCs w:val="24"/>
        </w:rPr>
        <w:t xml:space="preserve"> would be $9</w:t>
      </w:r>
      <w:r w:rsidR="0096543B">
        <w:rPr>
          <w:rFonts w:ascii="Times New Roman" w:hAnsi="Times New Roman" w:cs="Times New Roman"/>
          <w:color w:val="000000"/>
          <w:sz w:val="24"/>
          <w:szCs w:val="24"/>
        </w:rPr>
        <w:t>8</w:t>
      </w:r>
      <w:r w:rsidR="005B0536">
        <w:rPr>
          <w:rFonts w:ascii="Times New Roman" w:hAnsi="Times New Roman" w:cs="Times New Roman"/>
          <w:color w:val="000000"/>
          <w:sz w:val="24"/>
          <w:szCs w:val="24"/>
        </w:rPr>
        <w:t>.</w:t>
      </w:r>
      <w:r w:rsidR="0096543B">
        <w:rPr>
          <w:rFonts w:ascii="Times New Roman" w:hAnsi="Times New Roman" w:cs="Times New Roman"/>
          <w:color w:val="000000"/>
          <w:sz w:val="24"/>
          <w:szCs w:val="24"/>
        </w:rPr>
        <w:t>8</w:t>
      </w:r>
      <w:r w:rsidR="00E27D81">
        <w:rPr>
          <w:rFonts w:ascii="Times New Roman" w:hAnsi="Times New Roman" w:cs="Times New Roman"/>
          <w:color w:val="000000"/>
          <w:sz w:val="24"/>
          <w:szCs w:val="24"/>
        </w:rPr>
        <w:t>24</w:t>
      </w:r>
      <w:r w:rsidR="005B0536">
        <w:rPr>
          <w:rFonts w:ascii="Times New Roman" w:hAnsi="Times New Roman" w:cs="Times New Roman"/>
          <w:color w:val="000000"/>
          <w:sz w:val="24"/>
          <w:szCs w:val="24"/>
        </w:rPr>
        <w:t>M in FY2020.</w:t>
      </w:r>
      <w:r w:rsidR="00FC6D84">
        <w:rPr>
          <w:rFonts w:ascii="Times New Roman" w:hAnsi="Times New Roman" w:cs="Times New Roman"/>
          <w:color w:val="000000"/>
          <w:sz w:val="24"/>
          <w:szCs w:val="24"/>
        </w:rPr>
        <w:t xml:space="preserve"> At the same time, the States and Territories have had increased demand to address coastal hazards</w:t>
      </w:r>
      <w:r w:rsidR="00407010">
        <w:rPr>
          <w:rFonts w:ascii="Times New Roman" w:hAnsi="Times New Roman" w:cs="Times New Roman"/>
          <w:color w:val="000000"/>
          <w:sz w:val="24"/>
          <w:szCs w:val="24"/>
        </w:rPr>
        <w:t xml:space="preserve">, community resilience, and coastal conservation and restoration. The State and Territory CZM Programs </w:t>
      </w:r>
      <w:r w:rsidR="004D7F7D">
        <w:rPr>
          <w:rFonts w:ascii="Times New Roman" w:hAnsi="Times New Roman" w:cs="Times New Roman"/>
          <w:color w:val="000000"/>
          <w:sz w:val="24"/>
          <w:szCs w:val="24"/>
        </w:rPr>
        <w:t xml:space="preserve">have identified that </w:t>
      </w:r>
      <w:r w:rsidR="006F6149">
        <w:rPr>
          <w:rFonts w:ascii="Times New Roman" w:hAnsi="Times New Roman" w:cs="Times New Roman"/>
          <w:color w:val="000000"/>
          <w:sz w:val="24"/>
          <w:szCs w:val="24"/>
        </w:rPr>
        <w:t>the appropriations amount necessary to meet these needs would be $116.3M in FY21.</w:t>
      </w:r>
    </w:p>
    <w:p w14:paraId="74B9BF82" w14:textId="26D50533" w:rsidR="00A224AD" w:rsidRDefault="003D5838" w:rsidP="00A224AD">
      <w:pPr>
        <w:ind w:firstLine="720"/>
        <w:rPr>
          <w:rFonts w:ascii="Times New Roman" w:hAnsi="Times New Roman" w:cs="Times New Roman"/>
          <w:color w:val="000000"/>
          <w:sz w:val="24"/>
          <w:szCs w:val="24"/>
        </w:rPr>
      </w:pPr>
      <w:r>
        <w:rPr>
          <w:rFonts w:ascii="Times New Roman" w:hAnsi="Times New Roman" w:cs="Times New Roman"/>
          <w:color w:val="000000"/>
          <w:sz w:val="24"/>
          <w:szCs w:val="24"/>
        </w:rPr>
        <w:t>To</w:t>
      </w:r>
      <w:r w:rsidR="00495DB0">
        <w:rPr>
          <w:rFonts w:ascii="Times New Roman" w:hAnsi="Times New Roman" w:cs="Times New Roman"/>
          <w:color w:val="000000"/>
          <w:sz w:val="24"/>
          <w:szCs w:val="24"/>
        </w:rPr>
        <w:t xml:space="preserve"> fill this gap between appropriated funding and t</w:t>
      </w:r>
      <w:r>
        <w:rPr>
          <w:rFonts w:ascii="Times New Roman" w:hAnsi="Times New Roman" w:cs="Times New Roman"/>
          <w:color w:val="000000"/>
          <w:sz w:val="24"/>
          <w:szCs w:val="24"/>
        </w:rPr>
        <w:t>he</w:t>
      </w:r>
      <w:r w:rsidR="00DC1F51">
        <w:rPr>
          <w:rFonts w:ascii="Times New Roman" w:hAnsi="Times New Roman" w:cs="Times New Roman"/>
          <w:color w:val="000000"/>
          <w:sz w:val="24"/>
          <w:szCs w:val="24"/>
        </w:rPr>
        <w:t xml:space="preserve"> need driven by their</w:t>
      </w:r>
      <w:r>
        <w:rPr>
          <w:rFonts w:ascii="Times New Roman" w:hAnsi="Times New Roman" w:cs="Times New Roman"/>
          <w:color w:val="000000"/>
          <w:sz w:val="24"/>
          <w:szCs w:val="24"/>
        </w:rPr>
        <w:t xml:space="preserve"> extensive missions, roles, and responsibilities, most State and Territory CZM Programs supplement their Federal grant funding and State or Territory matching funds with resources from other Federal funding sources </w:t>
      </w:r>
      <w:r w:rsidR="00064AEA">
        <w:rPr>
          <w:rFonts w:ascii="Times New Roman" w:hAnsi="Times New Roman" w:cs="Times New Roman"/>
          <w:color w:val="000000"/>
          <w:sz w:val="24"/>
          <w:szCs w:val="24"/>
        </w:rPr>
        <w:t>including from NOAA,</w:t>
      </w:r>
      <w:r w:rsidR="00D3109F">
        <w:rPr>
          <w:rFonts w:ascii="Times New Roman" w:hAnsi="Times New Roman" w:cs="Times New Roman"/>
          <w:color w:val="000000"/>
          <w:sz w:val="24"/>
          <w:szCs w:val="24"/>
        </w:rPr>
        <w:t xml:space="preserve"> the</w:t>
      </w:r>
      <w:r>
        <w:rPr>
          <w:rFonts w:ascii="Times New Roman" w:hAnsi="Times New Roman" w:cs="Times New Roman"/>
          <w:color w:val="000000"/>
          <w:sz w:val="24"/>
          <w:szCs w:val="24"/>
        </w:rPr>
        <w:t xml:space="preserve"> U.S. </w:t>
      </w:r>
      <w:r w:rsidR="00F72F3B">
        <w:rPr>
          <w:rFonts w:ascii="Times New Roman" w:hAnsi="Times New Roman" w:cs="Times New Roman"/>
          <w:color w:val="000000"/>
          <w:sz w:val="24"/>
          <w:szCs w:val="24"/>
        </w:rPr>
        <w:t>A</w:t>
      </w:r>
      <w:r>
        <w:rPr>
          <w:rFonts w:ascii="Times New Roman" w:hAnsi="Times New Roman" w:cs="Times New Roman"/>
          <w:color w:val="000000"/>
          <w:sz w:val="24"/>
          <w:szCs w:val="24"/>
        </w:rPr>
        <w:t>rmy Corps of Engineer (USACE)</w:t>
      </w:r>
      <w:r w:rsidR="00D3109F">
        <w:rPr>
          <w:rFonts w:ascii="Times New Roman" w:hAnsi="Times New Roman" w:cs="Times New Roman"/>
          <w:color w:val="000000"/>
          <w:sz w:val="24"/>
          <w:szCs w:val="24"/>
        </w:rPr>
        <w:t>, Federal Emergency Management Agency (FEMA)</w:t>
      </w:r>
      <w:r w:rsidR="00E40DC4">
        <w:rPr>
          <w:rFonts w:ascii="Times New Roman" w:hAnsi="Times New Roman" w:cs="Times New Roman"/>
          <w:color w:val="000000"/>
          <w:sz w:val="24"/>
          <w:szCs w:val="24"/>
        </w:rPr>
        <w:t>,</w:t>
      </w:r>
      <w:r w:rsidR="00900BB0">
        <w:rPr>
          <w:rFonts w:ascii="Times New Roman" w:hAnsi="Times New Roman" w:cs="Times New Roman"/>
          <w:color w:val="000000"/>
          <w:sz w:val="24"/>
          <w:szCs w:val="24"/>
        </w:rPr>
        <w:t xml:space="preserve"> Environmental Protection Agency (EPA)</w:t>
      </w:r>
      <w:r w:rsidR="00E40DC4">
        <w:rPr>
          <w:rFonts w:ascii="Times New Roman" w:hAnsi="Times New Roman" w:cs="Times New Roman"/>
          <w:color w:val="000000"/>
          <w:sz w:val="24"/>
          <w:szCs w:val="24"/>
        </w:rPr>
        <w:t>, and U.S. Fish and Wildlife Service (USFWS)</w:t>
      </w:r>
      <w:r w:rsidR="00D3109F">
        <w:rPr>
          <w:rFonts w:ascii="Times New Roman" w:hAnsi="Times New Roman" w:cs="Times New Roman"/>
          <w:color w:val="000000"/>
          <w:sz w:val="24"/>
          <w:szCs w:val="24"/>
        </w:rPr>
        <w:t>. These resources help to support</w:t>
      </w:r>
      <w:r w:rsidR="003A15EC">
        <w:rPr>
          <w:rFonts w:ascii="Times New Roman" w:hAnsi="Times New Roman" w:cs="Times New Roman"/>
          <w:color w:val="000000"/>
          <w:sz w:val="24"/>
          <w:szCs w:val="24"/>
        </w:rPr>
        <w:t xml:space="preserve"> issues and activities including habitat </w:t>
      </w:r>
      <w:r w:rsidR="00900BB0">
        <w:rPr>
          <w:rFonts w:ascii="Times New Roman" w:hAnsi="Times New Roman" w:cs="Times New Roman"/>
          <w:color w:val="000000"/>
          <w:sz w:val="24"/>
          <w:szCs w:val="24"/>
        </w:rPr>
        <w:t xml:space="preserve">protection and </w:t>
      </w:r>
      <w:r w:rsidR="003A15EC">
        <w:rPr>
          <w:rFonts w:ascii="Times New Roman" w:hAnsi="Times New Roman" w:cs="Times New Roman"/>
          <w:color w:val="000000"/>
          <w:sz w:val="24"/>
          <w:szCs w:val="24"/>
        </w:rPr>
        <w:t>restoration,</w:t>
      </w:r>
      <w:r w:rsidR="00781066">
        <w:rPr>
          <w:rFonts w:ascii="Times New Roman" w:hAnsi="Times New Roman" w:cs="Times New Roman"/>
          <w:color w:val="000000"/>
          <w:sz w:val="24"/>
          <w:szCs w:val="24"/>
        </w:rPr>
        <w:t xml:space="preserve"> </w:t>
      </w:r>
      <w:r w:rsidR="00900BB0">
        <w:rPr>
          <w:rFonts w:ascii="Times New Roman" w:hAnsi="Times New Roman" w:cs="Times New Roman"/>
          <w:color w:val="000000"/>
          <w:sz w:val="24"/>
          <w:szCs w:val="24"/>
        </w:rPr>
        <w:t xml:space="preserve">coral reef protection and restoration, </w:t>
      </w:r>
      <w:r>
        <w:rPr>
          <w:rFonts w:ascii="Times New Roman" w:hAnsi="Times New Roman" w:cs="Times New Roman"/>
          <w:color w:val="000000"/>
          <w:sz w:val="24"/>
          <w:szCs w:val="24"/>
        </w:rPr>
        <w:t>coastal infrastructure</w:t>
      </w:r>
      <w:r w:rsidR="0078106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dredge and beach nourishment activities, </w:t>
      </w:r>
      <w:r w:rsidRPr="00383FF5">
        <w:rPr>
          <w:rFonts w:ascii="Times New Roman" w:hAnsi="Times New Roman" w:cs="Times New Roman"/>
          <w:color w:val="000000"/>
          <w:sz w:val="24"/>
          <w:szCs w:val="24"/>
        </w:rPr>
        <w:t>hazard mitigation planning and projects</w:t>
      </w:r>
      <w:r>
        <w:rPr>
          <w:rFonts w:ascii="Times New Roman" w:hAnsi="Times New Roman" w:cs="Times New Roman"/>
          <w:color w:val="000000"/>
          <w:sz w:val="24"/>
          <w:szCs w:val="24"/>
        </w:rPr>
        <w:t xml:space="preserve">, </w:t>
      </w:r>
      <w:r w:rsidRPr="006E3EEE">
        <w:rPr>
          <w:rFonts w:ascii="Times New Roman" w:hAnsi="Times New Roman" w:cs="Times New Roman"/>
          <w:color w:val="000000"/>
          <w:sz w:val="24"/>
          <w:szCs w:val="24"/>
        </w:rPr>
        <w:t>long-term hazard mitigation planning and projects following a Presidential major disaster declaration</w:t>
      </w:r>
      <w:r>
        <w:rPr>
          <w:rFonts w:ascii="Times New Roman" w:hAnsi="Times New Roman" w:cs="Times New Roman"/>
          <w:color w:val="000000"/>
          <w:sz w:val="24"/>
          <w:szCs w:val="24"/>
        </w:rPr>
        <w:t xml:space="preserve">, </w:t>
      </w:r>
      <w:r w:rsidRPr="002A4ED3">
        <w:rPr>
          <w:rFonts w:ascii="Times New Roman" w:hAnsi="Times New Roman" w:cs="Times New Roman"/>
          <w:color w:val="000000"/>
          <w:sz w:val="24"/>
          <w:szCs w:val="24"/>
        </w:rPr>
        <w:t>and projects to reduce or eliminate risk of flood damage</w:t>
      </w:r>
      <w:r w:rsidR="00E40DC4">
        <w:rPr>
          <w:rFonts w:ascii="Times New Roman" w:hAnsi="Times New Roman" w:cs="Times New Roman"/>
          <w:color w:val="000000"/>
          <w:sz w:val="24"/>
          <w:szCs w:val="24"/>
        </w:rPr>
        <w:t xml:space="preserve">, </w:t>
      </w:r>
      <w:r w:rsidR="00B137C4">
        <w:rPr>
          <w:rFonts w:ascii="Times New Roman" w:hAnsi="Times New Roman" w:cs="Times New Roman"/>
          <w:color w:val="000000"/>
          <w:sz w:val="24"/>
          <w:szCs w:val="24"/>
        </w:rPr>
        <w:t xml:space="preserve">pollution prevention, marine debris, </w:t>
      </w:r>
      <w:r>
        <w:rPr>
          <w:rFonts w:ascii="Times New Roman" w:hAnsi="Times New Roman" w:cs="Times New Roman"/>
          <w:color w:val="000000"/>
          <w:sz w:val="24"/>
          <w:szCs w:val="24"/>
        </w:rPr>
        <w:t>etc.</w:t>
      </w:r>
      <w:r w:rsidR="00411687">
        <w:rPr>
          <w:rFonts w:ascii="Times New Roman" w:hAnsi="Times New Roman" w:cs="Times New Roman"/>
          <w:color w:val="000000"/>
          <w:sz w:val="24"/>
          <w:szCs w:val="24"/>
        </w:rPr>
        <w:t xml:space="preserve"> </w:t>
      </w:r>
      <w:r w:rsidR="00A224AD">
        <w:rPr>
          <w:rFonts w:ascii="Times New Roman" w:hAnsi="Times New Roman" w:cs="Times New Roman"/>
          <w:color w:val="000000"/>
          <w:sz w:val="24"/>
          <w:szCs w:val="24"/>
        </w:rPr>
        <w:t>By lacking sufficient base funding and having to rely on soft funding through competitive grant making processes to make up the deficits, t</w:t>
      </w:r>
      <w:r w:rsidR="004636E9">
        <w:rPr>
          <w:rFonts w:ascii="Times New Roman" w:hAnsi="Times New Roman" w:cs="Times New Roman"/>
          <w:color w:val="000000"/>
          <w:sz w:val="24"/>
          <w:szCs w:val="24"/>
        </w:rPr>
        <w:t>here is inherently a loss in efficiency and efficacy.</w:t>
      </w:r>
      <w:r w:rsidR="001744E1">
        <w:rPr>
          <w:rFonts w:ascii="Times New Roman" w:hAnsi="Times New Roman" w:cs="Times New Roman"/>
          <w:color w:val="000000"/>
          <w:sz w:val="24"/>
          <w:szCs w:val="24"/>
        </w:rPr>
        <w:t xml:space="preserve"> Soft funds enable short term projects but do not increase capacity for long-term management covering the breadth of coastal issues.</w:t>
      </w:r>
    </w:p>
    <w:p w14:paraId="1DCCD238" w14:textId="321E3D23" w:rsidR="00DC1F51" w:rsidRDefault="00DC43D0" w:rsidP="00DC1F51">
      <w:pPr>
        <w:rPr>
          <w:rFonts w:ascii="Times New Roman" w:hAnsi="Times New Roman" w:cs="Times New Roman"/>
          <w:i/>
          <w:iCs/>
          <w:color w:val="000000"/>
          <w:sz w:val="24"/>
          <w:szCs w:val="24"/>
        </w:rPr>
      </w:pPr>
      <w:r>
        <w:rPr>
          <w:rFonts w:ascii="Times New Roman" w:hAnsi="Times New Roman" w:cs="Times New Roman"/>
          <w:i/>
          <w:iCs/>
          <w:color w:val="000000"/>
          <w:sz w:val="24"/>
          <w:szCs w:val="24"/>
        </w:rPr>
        <w:t>Need for Enhanced Collaboration</w:t>
      </w:r>
      <w:r w:rsidR="000333CE">
        <w:rPr>
          <w:rFonts w:ascii="Times New Roman" w:hAnsi="Times New Roman" w:cs="Times New Roman"/>
          <w:i/>
          <w:iCs/>
          <w:color w:val="000000"/>
          <w:sz w:val="24"/>
          <w:szCs w:val="24"/>
        </w:rPr>
        <w:t>, Data, and Tools</w:t>
      </w:r>
    </w:p>
    <w:p w14:paraId="41886808" w14:textId="6ADDCFDE" w:rsidR="00B37DB6" w:rsidRDefault="00C6068C" w:rsidP="00DC1F51">
      <w:pPr>
        <w:rPr>
          <w:rFonts w:ascii="Times New Roman" w:hAnsi="Times New Roman" w:cs="Times New Roman"/>
          <w:color w:val="000000"/>
          <w:sz w:val="24"/>
          <w:szCs w:val="24"/>
        </w:rPr>
      </w:pPr>
      <w:r>
        <w:rPr>
          <w:rFonts w:ascii="Times New Roman" w:hAnsi="Times New Roman" w:cs="Times New Roman"/>
          <w:color w:val="000000"/>
          <w:sz w:val="24"/>
          <w:szCs w:val="24"/>
        </w:rPr>
        <w:t>Coastal Zone Management is inherently a collaborative effort</w:t>
      </w:r>
      <w:r w:rsidR="00FC4B6D">
        <w:rPr>
          <w:rFonts w:ascii="Times New Roman" w:hAnsi="Times New Roman" w:cs="Times New Roman"/>
          <w:color w:val="000000"/>
          <w:sz w:val="24"/>
          <w:szCs w:val="24"/>
        </w:rPr>
        <w:t xml:space="preserve">. States and Territories collaborate with federal agencies </w:t>
      </w:r>
      <w:r w:rsidR="00B678F5">
        <w:rPr>
          <w:rFonts w:ascii="Times New Roman" w:hAnsi="Times New Roman" w:cs="Times New Roman"/>
          <w:color w:val="000000"/>
          <w:sz w:val="24"/>
          <w:szCs w:val="24"/>
        </w:rPr>
        <w:t xml:space="preserve">and other partners </w:t>
      </w:r>
      <w:r w:rsidR="00FC4B6D">
        <w:rPr>
          <w:rFonts w:ascii="Times New Roman" w:hAnsi="Times New Roman" w:cs="Times New Roman"/>
          <w:color w:val="000000"/>
          <w:sz w:val="24"/>
          <w:szCs w:val="24"/>
        </w:rPr>
        <w:t xml:space="preserve">through various mechanisms to </w:t>
      </w:r>
      <w:r w:rsidR="00E167E0">
        <w:rPr>
          <w:rFonts w:ascii="Times New Roman" w:hAnsi="Times New Roman" w:cs="Times New Roman"/>
          <w:color w:val="000000"/>
          <w:sz w:val="24"/>
          <w:szCs w:val="24"/>
        </w:rPr>
        <w:t xml:space="preserve">gather and utilize data about their coast, protect and restore habitat, manage water quality, </w:t>
      </w:r>
      <w:r w:rsidR="002C69CE">
        <w:rPr>
          <w:rFonts w:ascii="Times New Roman" w:hAnsi="Times New Roman" w:cs="Times New Roman"/>
          <w:color w:val="000000"/>
          <w:sz w:val="24"/>
          <w:szCs w:val="24"/>
        </w:rPr>
        <w:t xml:space="preserve">protect and improved coastal infrastructure, and prepare and respond to coastal hazards. States and Territories collaborate with </w:t>
      </w:r>
      <w:r w:rsidR="002C69CE">
        <w:rPr>
          <w:rFonts w:ascii="Times New Roman" w:hAnsi="Times New Roman" w:cs="Times New Roman"/>
          <w:color w:val="000000"/>
          <w:sz w:val="24"/>
          <w:szCs w:val="24"/>
        </w:rPr>
        <w:lastRenderedPageBreak/>
        <w:t xml:space="preserve">local communities and governments to identify and address specific localized needs. States and Territories collaborate with </w:t>
      </w:r>
      <w:r w:rsidR="005D5310">
        <w:rPr>
          <w:rFonts w:ascii="Times New Roman" w:hAnsi="Times New Roman" w:cs="Times New Roman"/>
          <w:color w:val="000000"/>
          <w:sz w:val="24"/>
          <w:szCs w:val="24"/>
        </w:rPr>
        <w:t>other States and Territories to identify and address regional issue</w:t>
      </w:r>
      <w:r w:rsidR="006C316E">
        <w:rPr>
          <w:rFonts w:ascii="Times New Roman" w:hAnsi="Times New Roman" w:cs="Times New Roman"/>
          <w:color w:val="000000"/>
          <w:sz w:val="24"/>
          <w:szCs w:val="24"/>
        </w:rPr>
        <w:t xml:space="preserve">s. States and Territories collaborate with academia to better understand the coasts and </w:t>
      </w:r>
      <w:r w:rsidR="004130A6">
        <w:rPr>
          <w:rFonts w:ascii="Times New Roman" w:hAnsi="Times New Roman" w:cs="Times New Roman"/>
          <w:color w:val="000000"/>
          <w:sz w:val="24"/>
          <w:szCs w:val="24"/>
        </w:rPr>
        <w:t xml:space="preserve">to identify </w:t>
      </w:r>
      <w:r w:rsidR="006C316E">
        <w:rPr>
          <w:rFonts w:ascii="Times New Roman" w:hAnsi="Times New Roman" w:cs="Times New Roman"/>
          <w:color w:val="000000"/>
          <w:sz w:val="24"/>
          <w:szCs w:val="24"/>
        </w:rPr>
        <w:t>novel methods for addressing coastal issues</w:t>
      </w:r>
      <w:r w:rsidR="004130A6">
        <w:rPr>
          <w:rFonts w:ascii="Times New Roman" w:hAnsi="Times New Roman" w:cs="Times New Roman"/>
          <w:color w:val="000000"/>
          <w:sz w:val="24"/>
          <w:szCs w:val="24"/>
        </w:rPr>
        <w:t xml:space="preserve">. States and Territories work with non-governmental organizations to leverage resources to </w:t>
      </w:r>
      <w:r w:rsidR="00A4723B">
        <w:rPr>
          <w:rFonts w:ascii="Times New Roman" w:hAnsi="Times New Roman" w:cs="Times New Roman"/>
          <w:color w:val="000000"/>
          <w:sz w:val="24"/>
          <w:szCs w:val="24"/>
        </w:rPr>
        <w:t>accomplish specific projects.</w:t>
      </w:r>
    </w:p>
    <w:p w14:paraId="548F493C" w14:textId="46AE73A0" w:rsidR="00BE39CF" w:rsidRDefault="00823C95" w:rsidP="00DA471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With collaboration being an essential </w:t>
      </w:r>
      <w:r w:rsidR="00C202C2">
        <w:rPr>
          <w:rFonts w:ascii="Times New Roman" w:hAnsi="Times New Roman" w:cs="Times New Roman"/>
          <w:color w:val="000000"/>
          <w:sz w:val="24"/>
          <w:szCs w:val="24"/>
        </w:rPr>
        <w:t>component of effective coastal zone management, it is imperative that mechanisms for collaboration run smoothly, and that key partners have the resources they need to accomplish their missions. Unfortuna</w:t>
      </w:r>
      <w:r w:rsidR="00DB52CB">
        <w:rPr>
          <w:rFonts w:ascii="Times New Roman" w:hAnsi="Times New Roman" w:cs="Times New Roman"/>
          <w:color w:val="000000"/>
          <w:sz w:val="24"/>
          <w:szCs w:val="24"/>
        </w:rPr>
        <w:t>tely, across the federal government there are numerous entities playing a role in coastal zone management and they are often not coordinating amongst themselves</w:t>
      </w:r>
      <w:r w:rsidR="005D1D68">
        <w:rPr>
          <w:rFonts w:ascii="Times New Roman" w:hAnsi="Times New Roman" w:cs="Times New Roman"/>
          <w:color w:val="000000"/>
          <w:sz w:val="24"/>
          <w:szCs w:val="24"/>
        </w:rPr>
        <w:t xml:space="preserve"> resulting in often duplicitous, or even counter</w:t>
      </w:r>
      <w:r w:rsidR="001D4E76">
        <w:rPr>
          <w:rFonts w:ascii="Times New Roman" w:hAnsi="Times New Roman" w:cs="Times New Roman"/>
          <w:color w:val="000000"/>
          <w:sz w:val="24"/>
          <w:szCs w:val="24"/>
        </w:rPr>
        <w:t>-</w:t>
      </w:r>
      <w:r w:rsidR="005D1D68">
        <w:rPr>
          <w:rFonts w:ascii="Times New Roman" w:hAnsi="Times New Roman" w:cs="Times New Roman"/>
          <w:color w:val="000000"/>
          <w:sz w:val="24"/>
          <w:szCs w:val="24"/>
        </w:rPr>
        <w:t xml:space="preserve">productive efforts. Additionally, many </w:t>
      </w:r>
      <w:r w:rsidR="00B22EA4">
        <w:rPr>
          <w:rFonts w:ascii="Times New Roman" w:hAnsi="Times New Roman" w:cs="Times New Roman"/>
          <w:color w:val="000000"/>
          <w:sz w:val="24"/>
          <w:szCs w:val="24"/>
        </w:rPr>
        <w:t>key efforts are currently unauthorized or underfunded</w:t>
      </w:r>
      <w:r w:rsidR="006951A1">
        <w:rPr>
          <w:rFonts w:ascii="Times New Roman" w:hAnsi="Times New Roman" w:cs="Times New Roman"/>
          <w:color w:val="000000"/>
          <w:sz w:val="24"/>
          <w:szCs w:val="24"/>
        </w:rPr>
        <w:t xml:space="preserve"> impacting both </w:t>
      </w:r>
      <w:r w:rsidR="009074D4">
        <w:rPr>
          <w:rFonts w:ascii="Times New Roman" w:hAnsi="Times New Roman" w:cs="Times New Roman"/>
          <w:color w:val="000000"/>
          <w:sz w:val="24"/>
          <w:szCs w:val="24"/>
        </w:rPr>
        <w:t>the individual efforts and their contribution to effective coastal zone management.</w:t>
      </w:r>
    </w:p>
    <w:p w14:paraId="7D262404" w14:textId="1AFA0E1C" w:rsidR="00BC20FD" w:rsidRPr="00BC20FD" w:rsidRDefault="00BC20FD" w:rsidP="00BC20FD">
      <w:pPr>
        <w:rPr>
          <w:rFonts w:ascii="Times New Roman" w:hAnsi="Times New Roman" w:cs="Times New Roman"/>
          <w:color w:val="000000"/>
          <w:sz w:val="24"/>
          <w:szCs w:val="24"/>
        </w:rPr>
      </w:pPr>
      <w:r>
        <w:rPr>
          <w:rFonts w:ascii="Times New Roman" w:hAnsi="Times New Roman" w:cs="Times New Roman"/>
          <w:color w:val="000000"/>
          <w:sz w:val="24"/>
          <w:szCs w:val="24"/>
        </w:rPr>
        <w:t>Many</w:t>
      </w:r>
      <w:r w:rsidR="000333CE">
        <w:rPr>
          <w:rFonts w:ascii="Times New Roman" w:hAnsi="Times New Roman" w:cs="Times New Roman"/>
          <w:color w:val="000000"/>
          <w:sz w:val="24"/>
          <w:szCs w:val="24"/>
        </w:rPr>
        <w:t xml:space="preserve"> coastal management </w:t>
      </w:r>
      <w:r>
        <w:rPr>
          <w:rFonts w:ascii="Times New Roman" w:hAnsi="Times New Roman" w:cs="Times New Roman"/>
          <w:color w:val="000000"/>
          <w:sz w:val="24"/>
          <w:szCs w:val="24"/>
        </w:rPr>
        <w:t xml:space="preserve">partners </w:t>
      </w:r>
      <w:r w:rsidR="00E8537F">
        <w:rPr>
          <w:rFonts w:ascii="Times New Roman" w:hAnsi="Times New Roman" w:cs="Times New Roman"/>
          <w:color w:val="000000"/>
          <w:sz w:val="24"/>
          <w:szCs w:val="24"/>
        </w:rPr>
        <w:t xml:space="preserve">play an integral role in providing key data and tools to inform coastal zone management. </w:t>
      </w:r>
      <w:r w:rsidR="00B965E9">
        <w:rPr>
          <w:rFonts w:ascii="Times New Roman" w:hAnsi="Times New Roman" w:cs="Times New Roman"/>
          <w:color w:val="000000"/>
          <w:sz w:val="24"/>
          <w:szCs w:val="24"/>
        </w:rPr>
        <w:t xml:space="preserve">This combination of data and tools is essential to being able to inform State and Territory coastal zone management. However, </w:t>
      </w:r>
      <w:r w:rsidR="00414530">
        <w:rPr>
          <w:rFonts w:ascii="Times New Roman" w:hAnsi="Times New Roman" w:cs="Times New Roman"/>
          <w:color w:val="000000"/>
          <w:sz w:val="24"/>
          <w:szCs w:val="24"/>
        </w:rPr>
        <w:t xml:space="preserve">often the data, and in particular the tools, are not at fine enough of a scale for </w:t>
      </w:r>
      <w:r w:rsidR="00675782">
        <w:rPr>
          <w:rFonts w:ascii="Times New Roman" w:hAnsi="Times New Roman" w:cs="Times New Roman"/>
          <w:color w:val="000000"/>
          <w:sz w:val="24"/>
          <w:szCs w:val="24"/>
        </w:rPr>
        <w:t>State and Territory issues</w:t>
      </w:r>
      <w:r w:rsidR="00E803A5">
        <w:rPr>
          <w:rFonts w:ascii="Times New Roman" w:hAnsi="Times New Roman" w:cs="Times New Roman"/>
          <w:color w:val="000000"/>
          <w:sz w:val="24"/>
          <w:szCs w:val="24"/>
        </w:rPr>
        <w:t>. As a result,</w:t>
      </w:r>
      <w:r w:rsidR="00675782">
        <w:rPr>
          <w:rFonts w:ascii="Times New Roman" w:hAnsi="Times New Roman" w:cs="Times New Roman"/>
          <w:color w:val="000000"/>
          <w:sz w:val="24"/>
          <w:szCs w:val="24"/>
        </w:rPr>
        <w:t xml:space="preserve"> the State and Territory coastal programs often need to supplement these data and tools with additional local data collection and tool development</w:t>
      </w:r>
      <w:r w:rsidR="008202A1">
        <w:rPr>
          <w:rFonts w:ascii="Times New Roman" w:hAnsi="Times New Roman" w:cs="Times New Roman"/>
          <w:color w:val="000000"/>
          <w:sz w:val="24"/>
          <w:szCs w:val="24"/>
        </w:rPr>
        <w:t xml:space="preserve"> in order to meet their needs</w:t>
      </w:r>
      <w:r w:rsidR="00675782">
        <w:rPr>
          <w:rFonts w:ascii="Times New Roman" w:hAnsi="Times New Roman" w:cs="Times New Roman"/>
          <w:color w:val="000000"/>
          <w:sz w:val="24"/>
          <w:szCs w:val="24"/>
        </w:rPr>
        <w:t xml:space="preserve">. </w:t>
      </w:r>
    </w:p>
    <w:p w14:paraId="7819DB57" w14:textId="2A9982A5" w:rsidR="00DC43D0" w:rsidRDefault="00DC43D0" w:rsidP="00DC1F51">
      <w:pP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Recommendations</w:t>
      </w:r>
    </w:p>
    <w:p w14:paraId="46C96D03" w14:textId="7A65ABD9" w:rsidR="003D5838" w:rsidRDefault="00C859F6" w:rsidP="00706573">
      <w:pPr>
        <w:rPr>
          <w:rFonts w:ascii="Times New Roman" w:hAnsi="Times New Roman" w:cs="Times New Roman"/>
          <w:color w:val="000000"/>
          <w:sz w:val="24"/>
          <w:szCs w:val="24"/>
        </w:rPr>
      </w:pPr>
      <w:r>
        <w:rPr>
          <w:rFonts w:ascii="Times New Roman" w:hAnsi="Times New Roman" w:cs="Times New Roman"/>
          <w:color w:val="000000"/>
          <w:sz w:val="24"/>
          <w:szCs w:val="24"/>
        </w:rPr>
        <w:t>To advance the objectives of “</w:t>
      </w:r>
      <w:r w:rsidRPr="00C93065">
        <w:rPr>
          <w:rFonts w:ascii="Times New Roman" w:hAnsi="Times New Roman" w:cs="Times New Roman"/>
          <w:color w:val="000000"/>
          <w:sz w:val="24"/>
          <w:szCs w:val="24"/>
        </w:rPr>
        <w:t>effective management, beneficial use, protection, and development of the coastal zone</w:t>
      </w:r>
      <w:r>
        <w:rPr>
          <w:rFonts w:ascii="Times New Roman" w:hAnsi="Times New Roman" w:cs="Times New Roman"/>
          <w:color w:val="000000"/>
          <w:sz w:val="24"/>
          <w:szCs w:val="24"/>
        </w:rPr>
        <w:t xml:space="preserve">,” </w:t>
      </w:r>
      <w:r w:rsidR="00E62769">
        <w:rPr>
          <w:rFonts w:ascii="Times New Roman" w:hAnsi="Times New Roman" w:cs="Times New Roman"/>
          <w:color w:val="000000"/>
          <w:sz w:val="24"/>
          <w:szCs w:val="24"/>
        </w:rPr>
        <w:t xml:space="preserve">and to address the key issues outlined above, </w:t>
      </w:r>
      <w:r>
        <w:rPr>
          <w:rFonts w:ascii="Times New Roman" w:hAnsi="Times New Roman" w:cs="Times New Roman"/>
          <w:color w:val="000000"/>
          <w:sz w:val="24"/>
          <w:szCs w:val="24"/>
        </w:rPr>
        <w:t xml:space="preserve">CSO </w:t>
      </w:r>
      <w:r w:rsidR="00EB328D">
        <w:rPr>
          <w:rFonts w:ascii="Times New Roman" w:hAnsi="Times New Roman" w:cs="Times New Roman"/>
          <w:color w:val="000000"/>
          <w:sz w:val="24"/>
          <w:szCs w:val="24"/>
        </w:rPr>
        <w:t xml:space="preserve">recommends that the Administration advance the following </w:t>
      </w:r>
      <w:r w:rsidR="007B02A4">
        <w:rPr>
          <w:rFonts w:ascii="Times New Roman" w:hAnsi="Times New Roman" w:cs="Times New Roman"/>
          <w:color w:val="000000"/>
          <w:sz w:val="24"/>
          <w:szCs w:val="24"/>
        </w:rPr>
        <w:t>efforts:</w:t>
      </w:r>
    </w:p>
    <w:p w14:paraId="6B14E969" w14:textId="4AA03D10" w:rsidR="00EA5C22" w:rsidRPr="00EA5C22" w:rsidRDefault="00EA5C22" w:rsidP="00EA5C22">
      <w:pPr>
        <w:rPr>
          <w:rFonts w:ascii="Times New Roman" w:hAnsi="Times New Roman" w:cs="Times New Roman"/>
          <w:color w:val="000000"/>
          <w:sz w:val="24"/>
          <w:szCs w:val="24"/>
        </w:rPr>
      </w:pPr>
      <w:r w:rsidRPr="00E40050">
        <w:rPr>
          <w:rFonts w:ascii="Times New Roman" w:hAnsi="Times New Roman" w:cs="Times New Roman"/>
          <w:i/>
          <w:iCs/>
          <w:color w:val="000000"/>
          <w:sz w:val="24"/>
          <w:szCs w:val="24"/>
        </w:rPr>
        <w:t>CSO</w:t>
      </w:r>
      <w:r w:rsidR="006F511E" w:rsidRPr="00E40050">
        <w:rPr>
          <w:rFonts w:ascii="Times New Roman" w:hAnsi="Times New Roman" w:cs="Times New Roman"/>
          <w:i/>
          <w:iCs/>
          <w:color w:val="000000"/>
          <w:sz w:val="24"/>
          <w:szCs w:val="24"/>
        </w:rPr>
        <w:t xml:space="preserve"> recommends</w:t>
      </w:r>
      <w:r w:rsidR="006F511E">
        <w:rPr>
          <w:rFonts w:ascii="Times New Roman" w:hAnsi="Times New Roman" w:cs="Times New Roman"/>
          <w:color w:val="000000"/>
          <w:sz w:val="24"/>
          <w:szCs w:val="24"/>
        </w:rPr>
        <w:t xml:space="preserve"> </w:t>
      </w:r>
      <w:r w:rsidR="00256D95">
        <w:rPr>
          <w:rFonts w:ascii="Times New Roman" w:hAnsi="Times New Roman" w:cs="Times New Roman"/>
          <w:color w:val="000000"/>
          <w:sz w:val="24"/>
          <w:szCs w:val="24"/>
        </w:rPr>
        <w:t xml:space="preserve">that the administration </w:t>
      </w:r>
      <w:r w:rsidR="006F511E">
        <w:rPr>
          <w:rFonts w:ascii="Times New Roman" w:hAnsi="Times New Roman" w:cs="Times New Roman"/>
          <w:color w:val="000000"/>
          <w:sz w:val="24"/>
          <w:szCs w:val="24"/>
        </w:rPr>
        <w:t xml:space="preserve">support legislation that reauthorizes the CZMA. </w:t>
      </w:r>
      <w:r w:rsidR="006B3AE6">
        <w:rPr>
          <w:rFonts w:ascii="Times New Roman" w:hAnsi="Times New Roman" w:cs="Times New Roman"/>
          <w:color w:val="000000"/>
          <w:sz w:val="24"/>
          <w:szCs w:val="24"/>
        </w:rPr>
        <w:t xml:space="preserve">CSO has developed draft reauthorization legislation </w:t>
      </w:r>
      <w:r w:rsidR="00256D95">
        <w:rPr>
          <w:rFonts w:ascii="Times New Roman" w:hAnsi="Times New Roman" w:cs="Times New Roman"/>
          <w:color w:val="000000"/>
          <w:sz w:val="24"/>
          <w:szCs w:val="24"/>
        </w:rPr>
        <w:t xml:space="preserve">and hopes to work with Congress to </w:t>
      </w:r>
      <w:r w:rsidR="00342CC3">
        <w:rPr>
          <w:rFonts w:ascii="Times New Roman" w:hAnsi="Times New Roman" w:cs="Times New Roman"/>
          <w:color w:val="000000"/>
          <w:sz w:val="24"/>
          <w:szCs w:val="24"/>
        </w:rPr>
        <w:t xml:space="preserve">pass </w:t>
      </w:r>
      <w:r w:rsidR="009C2B43">
        <w:rPr>
          <w:rFonts w:ascii="Times New Roman" w:hAnsi="Times New Roman" w:cs="Times New Roman"/>
          <w:color w:val="000000"/>
          <w:sz w:val="24"/>
          <w:szCs w:val="24"/>
        </w:rPr>
        <w:t>it. The draft includes:</w:t>
      </w:r>
    </w:p>
    <w:p w14:paraId="0463A96F" w14:textId="04026622" w:rsidR="00B504C3" w:rsidRDefault="0085363D" w:rsidP="00EB47AE">
      <w:pPr>
        <w:pStyle w:val="ListParagraph"/>
        <w:numPr>
          <w:ilvl w:val="1"/>
          <w:numId w:val="1"/>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Authorization of new </w:t>
      </w:r>
      <w:r w:rsidR="00B504C3">
        <w:rPr>
          <w:rFonts w:ascii="Times New Roman" w:hAnsi="Times New Roman" w:cs="Times New Roman"/>
          <w:color w:val="000000"/>
          <w:sz w:val="24"/>
          <w:szCs w:val="24"/>
        </w:rPr>
        <w:t>Coastal States Resilience Fund</w:t>
      </w:r>
      <w:r w:rsidR="00EB47AE">
        <w:rPr>
          <w:rFonts w:ascii="Times New Roman" w:hAnsi="Times New Roman" w:cs="Times New Roman"/>
          <w:color w:val="000000"/>
          <w:sz w:val="24"/>
          <w:szCs w:val="24"/>
        </w:rPr>
        <w:t xml:space="preserve"> and new </w:t>
      </w:r>
      <w:r w:rsidR="00C128A5">
        <w:rPr>
          <w:rFonts w:ascii="Times New Roman" w:hAnsi="Times New Roman" w:cs="Times New Roman"/>
          <w:color w:val="000000"/>
          <w:sz w:val="24"/>
          <w:szCs w:val="24"/>
        </w:rPr>
        <w:t>Coastal Hazard Emergency Response Fund (collectively replacing the defunct Coastal Zone Management Fund Section 308 of the CZMA)</w:t>
      </w:r>
      <w:r w:rsidR="00BC796E">
        <w:rPr>
          <w:rFonts w:ascii="Times New Roman" w:hAnsi="Times New Roman" w:cs="Times New Roman"/>
          <w:color w:val="000000"/>
          <w:sz w:val="24"/>
          <w:szCs w:val="24"/>
        </w:rPr>
        <w:t>.</w:t>
      </w:r>
    </w:p>
    <w:p w14:paraId="78BA4EEB" w14:textId="47A50995" w:rsidR="00C128A5" w:rsidRDefault="00C128A5" w:rsidP="00EB47AE">
      <w:pPr>
        <w:pStyle w:val="ListParagraph"/>
        <w:numPr>
          <w:ilvl w:val="1"/>
          <w:numId w:val="1"/>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Amendment to the Coastal and Estuarine Land and Conservation Program (Section </w:t>
      </w:r>
      <w:r w:rsidR="00FC632D">
        <w:rPr>
          <w:rFonts w:ascii="Times New Roman" w:hAnsi="Times New Roman" w:cs="Times New Roman"/>
          <w:color w:val="000000"/>
          <w:sz w:val="24"/>
          <w:szCs w:val="24"/>
        </w:rPr>
        <w:t>307</w:t>
      </w:r>
      <w:r w:rsidR="00BC796E">
        <w:rPr>
          <w:rFonts w:ascii="Times New Roman" w:hAnsi="Times New Roman" w:cs="Times New Roman"/>
          <w:color w:val="000000"/>
          <w:sz w:val="24"/>
          <w:szCs w:val="24"/>
        </w:rPr>
        <w:t>A</w:t>
      </w:r>
      <w:r w:rsidR="00FC632D">
        <w:rPr>
          <w:rFonts w:ascii="Times New Roman" w:hAnsi="Times New Roman" w:cs="Times New Roman"/>
          <w:color w:val="000000"/>
          <w:sz w:val="24"/>
          <w:szCs w:val="24"/>
        </w:rPr>
        <w:t xml:space="preserve"> of the CZMA</w:t>
      </w:r>
      <w:r w:rsidR="00BC796E">
        <w:rPr>
          <w:rFonts w:ascii="Times New Roman" w:hAnsi="Times New Roman" w:cs="Times New Roman"/>
          <w:color w:val="000000"/>
          <w:sz w:val="24"/>
          <w:szCs w:val="24"/>
        </w:rPr>
        <w:t>) to authorize the purchase of developed properties for conversion to natural habitat to facility community setbacks and managed retreat to respond to climate change and increasing intensity and frequency of coastal hazards.</w:t>
      </w:r>
    </w:p>
    <w:p w14:paraId="5E399EC5" w14:textId="7C2BDC56" w:rsidR="00845BBE" w:rsidRPr="00B856BB" w:rsidRDefault="00BC796E" w:rsidP="003E6257">
      <w:pPr>
        <w:pStyle w:val="ListParagraph"/>
        <w:numPr>
          <w:ilvl w:val="1"/>
          <w:numId w:val="1"/>
        </w:numPr>
        <w:rPr>
          <w:rFonts w:ascii="Times New Roman" w:hAnsi="Times New Roman" w:cs="Times New Roman"/>
          <w:color w:val="000000"/>
          <w:sz w:val="24"/>
          <w:szCs w:val="24"/>
        </w:rPr>
      </w:pPr>
      <w:r>
        <w:rPr>
          <w:rFonts w:ascii="Times New Roman" w:hAnsi="Times New Roman" w:cs="Times New Roman"/>
          <w:color w:val="000000"/>
          <w:sz w:val="24"/>
          <w:szCs w:val="24"/>
        </w:rPr>
        <w:t>Maintain Section 307</w:t>
      </w:r>
      <w:r w:rsidR="007C29E4">
        <w:rPr>
          <w:rFonts w:ascii="Times New Roman" w:hAnsi="Times New Roman" w:cs="Times New Roman"/>
          <w:color w:val="000000"/>
          <w:sz w:val="24"/>
          <w:szCs w:val="24"/>
        </w:rPr>
        <w:t xml:space="preserve"> Coordination and Cooperation of the CZMA to </w:t>
      </w:r>
      <w:r w:rsidR="00C34542">
        <w:rPr>
          <w:rFonts w:ascii="Times New Roman" w:hAnsi="Times New Roman" w:cs="Times New Roman"/>
          <w:color w:val="000000"/>
          <w:sz w:val="24"/>
          <w:szCs w:val="24"/>
        </w:rPr>
        <w:t>ensure the integrity of the unique cooperative federalism nature of the CZMA.</w:t>
      </w:r>
    </w:p>
    <w:p w14:paraId="2706AD7D" w14:textId="5AF1A6C3" w:rsidR="003E6257" w:rsidRPr="003E6257" w:rsidRDefault="003E6257" w:rsidP="003E6257">
      <w:pPr>
        <w:rPr>
          <w:rFonts w:ascii="Times New Roman" w:hAnsi="Times New Roman" w:cs="Times New Roman"/>
          <w:color w:val="000000"/>
          <w:sz w:val="24"/>
          <w:szCs w:val="24"/>
        </w:rPr>
      </w:pPr>
      <w:r w:rsidRPr="00E40050">
        <w:rPr>
          <w:rFonts w:ascii="Times New Roman" w:hAnsi="Times New Roman" w:cs="Times New Roman"/>
          <w:i/>
          <w:iCs/>
          <w:color w:val="000000"/>
          <w:sz w:val="24"/>
          <w:szCs w:val="24"/>
        </w:rPr>
        <w:t>CSO recommends</w:t>
      </w:r>
      <w:r>
        <w:rPr>
          <w:rFonts w:ascii="Times New Roman" w:hAnsi="Times New Roman" w:cs="Times New Roman"/>
          <w:color w:val="000000"/>
          <w:sz w:val="24"/>
          <w:szCs w:val="24"/>
        </w:rPr>
        <w:t xml:space="preserve"> support in the annual President’s Budget for:</w:t>
      </w:r>
    </w:p>
    <w:p w14:paraId="40031550" w14:textId="69BF46D9" w:rsidR="00851299" w:rsidRDefault="003E6257" w:rsidP="00851299">
      <w:pPr>
        <w:pStyle w:val="ListParagraph"/>
        <w:numPr>
          <w:ilvl w:val="0"/>
          <w:numId w:val="1"/>
        </w:numPr>
        <w:rPr>
          <w:rFonts w:ascii="Times New Roman" w:hAnsi="Times New Roman" w:cs="Times New Roman"/>
          <w:color w:val="000000"/>
          <w:sz w:val="24"/>
          <w:szCs w:val="24"/>
        </w:rPr>
      </w:pPr>
      <w:r>
        <w:rPr>
          <w:rFonts w:ascii="Times New Roman" w:hAnsi="Times New Roman" w:cs="Times New Roman"/>
          <w:color w:val="000000"/>
          <w:sz w:val="24"/>
          <w:szCs w:val="24"/>
        </w:rPr>
        <w:t>I</w:t>
      </w:r>
      <w:r w:rsidR="00851299">
        <w:rPr>
          <w:rFonts w:ascii="Times New Roman" w:hAnsi="Times New Roman" w:cs="Times New Roman"/>
          <w:color w:val="000000"/>
          <w:sz w:val="24"/>
          <w:szCs w:val="24"/>
        </w:rPr>
        <w:t xml:space="preserve">ncreased appropriations for </w:t>
      </w:r>
      <w:r>
        <w:rPr>
          <w:rFonts w:ascii="Times New Roman" w:hAnsi="Times New Roman" w:cs="Times New Roman"/>
          <w:color w:val="000000"/>
          <w:sz w:val="24"/>
          <w:szCs w:val="24"/>
        </w:rPr>
        <w:t xml:space="preserve">the </w:t>
      </w:r>
      <w:r w:rsidR="004621D1">
        <w:rPr>
          <w:rFonts w:ascii="Times New Roman" w:hAnsi="Times New Roman" w:cs="Times New Roman"/>
          <w:color w:val="000000"/>
          <w:sz w:val="24"/>
          <w:szCs w:val="24"/>
        </w:rPr>
        <w:t xml:space="preserve">Coastal </w:t>
      </w:r>
      <w:r w:rsidR="00F348D0">
        <w:rPr>
          <w:rFonts w:ascii="Times New Roman" w:hAnsi="Times New Roman" w:cs="Times New Roman"/>
          <w:color w:val="000000"/>
          <w:sz w:val="24"/>
          <w:szCs w:val="24"/>
        </w:rPr>
        <w:t>Management Grants</w:t>
      </w:r>
      <w:r>
        <w:rPr>
          <w:rFonts w:ascii="Times New Roman" w:hAnsi="Times New Roman" w:cs="Times New Roman"/>
          <w:color w:val="000000"/>
          <w:sz w:val="24"/>
          <w:szCs w:val="24"/>
        </w:rPr>
        <w:t xml:space="preserve"> budget line under NOAA</w:t>
      </w:r>
      <w:r w:rsidR="00B96870">
        <w:rPr>
          <w:rFonts w:ascii="Times New Roman" w:hAnsi="Times New Roman" w:cs="Times New Roman"/>
          <w:color w:val="000000"/>
          <w:sz w:val="24"/>
          <w:szCs w:val="24"/>
        </w:rPr>
        <w:t xml:space="preserve"> National Ocean Service</w:t>
      </w:r>
      <w:r w:rsidR="00A30B54">
        <w:rPr>
          <w:rFonts w:ascii="Times New Roman" w:hAnsi="Times New Roman" w:cs="Times New Roman"/>
          <w:color w:val="000000"/>
          <w:sz w:val="24"/>
          <w:szCs w:val="24"/>
        </w:rPr>
        <w:t xml:space="preserve"> to</w:t>
      </w:r>
      <w:r w:rsidR="004621D1">
        <w:rPr>
          <w:rFonts w:ascii="Times New Roman" w:hAnsi="Times New Roman" w:cs="Times New Roman"/>
          <w:color w:val="000000"/>
          <w:sz w:val="24"/>
          <w:szCs w:val="24"/>
        </w:rPr>
        <w:t xml:space="preserve"> meet the current need of State and Territory CZM Programs.</w:t>
      </w:r>
    </w:p>
    <w:p w14:paraId="78FD223B" w14:textId="4B571EF7" w:rsidR="00A30B54" w:rsidRDefault="003E6257" w:rsidP="00851299">
      <w:pPr>
        <w:pStyle w:val="ListParagraph"/>
        <w:numPr>
          <w:ilvl w:val="0"/>
          <w:numId w:val="1"/>
        </w:num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w:t>
      </w:r>
      <w:r w:rsidR="00A30B54">
        <w:rPr>
          <w:rFonts w:ascii="Times New Roman" w:hAnsi="Times New Roman" w:cs="Times New Roman"/>
          <w:color w:val="000000"/>
          <w:sz w:val="24"/>
          <w:szCs w:val="24"/>
        </w:rPr>
        <w:t>ncreased appropriatio</w:t>
      </w:r>
      <w:r w:rsidR="0021306C">
        <w:rPr>
          <w:rFonts w:ascii="Times New Roman" w:hAnsi="Times New Roman" w:cs="Times New Roman"/>
          <w:color w:val="000000"/>
          <w:sz w:val="24"/>
          <w:szCs w:val="24"/>
        </w:rPr>
        <w:t xml:space="preserve">ns </w:t>
      </w:r>
      <w:r w:rsidR="004621D1">
        <w:rPr>
          <w:rFonts w:ascii="Times New Roman" w:hAnsi="Times New Roman" w:cs="Times New Roman"/>
          <w:color w:val="000000"/>
          <w:sz w:val="24"/>
          <w:szCs w:val="24"/>
        </w:rPr>
        <w:t xml:space="preserve">for Coastal Zone Management and Services </w:t>
      </w:r>
      <w:r w:rsidR="00B96870">
        <w:rPr>
          <w:rFonts w:ascii="Times New Roman" w:hAnsi="Times New Roman" w:cs="Times New Roman"/>
          <w:color w:val="000000"/>
          <w:sz w:val="24"/>
          <w:szCs w:val="24"/>
        </w:rPr>
        <w:t xml:space="preserve">budget line under NOAA National Ocean Service </w:t>
      </w:r>
      <w:r w:rsidR="004621D1">
        <w:rPr>
          <w:rFonts w:ascii="Times New Roman" w:hAnsi="Times New Roman" w:cs="Times New Roman"/>
          <w:color w:val="000000"/>
          <w:sz w:val="24"/>
          <w:szCs w:val="24"/>
        </w:rPr>
        <w:t xml:space="preserve">to </w:t>
      </w:r>
      <w:r w:rsidR="00183631">
        <w:rPr>
          <w:rFonts w:ascii="Times New Roman" w:hAnsi="Times New Roman" w:cs="Times New Roman"/>
          <w:color w:val="000000"/>
          <w:sz w:val="24"/>
          <w:szCs w:val="24"/>
        </w:rPr>
        <w:t>ensure that NOAA is able to provide high quality data, tools, and technical support to State and Territory CZM Programs and the Tribes through the new Tribal Coastal Resilience Program.</w:t>
      </w:r>
      <w:r w:rsidR="004621D1">
        <w:rPr>
          <w:rFonts w:ascii="Times New Roman" w:hAnsi="Times New Roman" w:cs="Times New Roman"/>
          <w:color w:val="000000"/>
          <w:sz w:val="24"/>
          <w:szCs w:val="24"/>
        </w:rPr>
        <w:t xml:space="preserve"> </w:t>
      </w:r>
    </w:p>
    <w:p w14:paraId="0A2997EB" w14:textId="25538B2C" w:rsidR="00B96870" w:rsidRDefault="00B96870" w:rsidP="00B96870">
      <w:pPr>
        <w:pStyle w:val="ListParagraph"/>
        <w:numPr>
          <w:ilvl w:val="0"/>
          <w:numId w:val="1"/>
        </w:numPr>
        <w:rPr>
          <w:rFonts w:ascii="Times New Roman" w:hAnsi="Times New Roman" w:cs="Times New Roman"/>
          <w:color w:val="000000"/>
          <w:sz w:val="24"/>
          <w:szCs w:val="24"/>
        </w:rPr>
      </w:pPr>
      <w:r>
        <w:rPr>
          <w:rFonts w:ascii="Times New Roman" w:hAnsi="Times New Roman" w:cs="Times New Roman"/>
          <w:color w:val="000000"/>
          <w:sz w:val="24"/>
          <w:szCs w:val="24"/>
        </w:rPr>
        <w:t>Increased appropriations for National Estuarine Research Reserves System which is a key partner with State and Territory CZM Programs where they are present.</w:t>
      </w:r>
    </w:p>
    <w:p w14:paraId="110EDB2C" w14:textId="14A3919E" w:rsidR="00F145FB" w:rsidRDefault="00F145FB" w:rsidP="00B96870">
      <w:pPr>
        <w:pStyle w:val="ListParagraph"/>
        <w:numPr>
          <w:ilvl w:val="0"/>
          <w:numId w:val="1"/>
        </w:numPr>
        <w:rPr>
          <w:rFonts w:ascii="Times New Roman" w:hAnsi="Times New Roman" w:cs="Times New Roman"/>
          <w:color w:val="000000"/>
          <w:sz w:val="24"/>
          <w:szCs w:val="24"/>
        </w:rPr>
      </w:pPr>
      <w:r>
        <w:rPr>
          <w:rFonts w:ascii="Times New Roman" w:hAnsi="Times New Roman" w:cs="Times New Roman"/>
          <w:color w:val="000000"/>
          <w:sz w:val="24"/>
          <w:szCs w:val="24"/>
        </w:rPr>
        <w:t>Continued support for appropriations to:</w:t>
      </w:r>
    </w:p>
    <w:p w14:paraId="62160DCC" w14:textId="55D5EEE4" w:rsidR="00F145FB" w:rsidRDefault="002552ED" w:rsidP="00F145FB">
      <w:pPr>
        <w:pStyle w:val="ListParagraph"/>
        <w:numPr>
          <w:ilvl w:val="1"/>
          <w:numId w:val="1"/>
        </w:numPr>
        <w:rPr>
          <w:rFonts w:ascii="Times New Roman" w:hAnsi="Times New Roman" w:cs="Times New Roman"/>
          <w:color w:val="000000"/>
          <w:sz w:val="24"/>
          <w:szCs w:val="24"/>
        </w:rPr>
      </w:pPr>
      <w:r>
        <w:rPr>
          <w:rFonts w:ascii="Times New Roman" w:hAnsi="Times New Roman" w:cs="Times New Roman"/>
          <w:color w:val="000000"/>
          <w:sz w:val="24"/>
          <w:szCs w:val="24"/>
        </w:rPr>
        <w:t>National Sea Grant College Program</w:t>
      </w:r>
    </w:p>
    <w:p w14:paraId="606C222B" w14:textId="77777777" w:rsidR="002552ED" w:rsidRDefault="002552ED" w:rsidP="002552ED">
      <w:pPr>
        <w:pStyle w:val="ListParagraph"/>
        <w:numPr>
          <w:ilvl w:val="1"/>
          <w:numId w:val="1"/>
        </w:numPr>
        <w:rPr>
          <w:rFonts w:ascii="Times New Roman" w:hAnsi="Times New Roman" w:cs="Times New Roman"/>
          <w:color w:val="000000"/>
          <w:sz w:val="24"/>
          <w:szCs w:val="24"/>
        </w:rPr>
      </w:pPr>
      <w:r>
        <w:rPr>
          <w:rFonts w:ascii="Times New Roman" w:hAnsi="Times New Roman" w:cs="Times New Roman"/>
          <w:color w:val="000000"/>
          <w:sz w:val="24"/>
          <w:szCs w:val="24"/>
        </w:rPr>
        <w:t>National Coral Conservation Program</w:t>
      </w:r>
    </w:p>
    <w:p w14:paraId="4602A271" w14:textId="27607F4F" w:rsidR="002552ED" w:rsidRDefault="002552ED" w:rsidP="002552ED">
      <w:pPr>
        <w:pStyle w:val="ListParagraph"/>
        <w:numPr>
          <w:ilvl w:val="1"/>
          <w:numId w:val="1"/>
        </w:numPr>
        <w:rPr>
          <w:rFonts w:ascii="Times New Roman" w:hAnsi="Times New Roman" w:cs="Times New Roman"/>
          <w:color w:val="000000"/>
          <w:sz w:val="24"/>
          <w:szCs w:val="24"/>
        </w:rPr>
      </w:pPr>
      <w:r>
        <w:rPr>
          <w:rFonts w:ascii="Times New Roman" w:hAnsi="Times New Roman" w:cs="Times New Roman"/>
          <w:color w:val="000000"/>
          <w:sz w:val="24"/>
          <w:szCs w:val="24"/>
        </w:rPr>
        <w:t>NOAA Integrated Ocean Observing System</w:t>
      </w:r>
    </w:p>
    <w:p w14:paraId="2F67A7B6" w14:textId="481E1B1A" w:rsidR="002552ED" w:rsidRDefault="002552ED" w:rsidP="002552ED">
      <w:pPr>
        <w:pStyle w:val="ListParagraph"/>
        <w:numPr>
          <w:ilvl w:val="1"/>
          <w:numId w:val="1"/>
        </w:numPr>
        <w:rPr>
          <w:rFonts w:ascii="Times New Roman" w:hAnsi="Times New Roman" w:cs="Times New Roman"/>
          <w:color w:val="000000"/>
          <w:sz w:val="24"/>
          <w:szCs w:val="24"/>
        </w:rPr>
      </w:pPr>
      <w:r>
        <w:rPr>
          <w:rFonts w:ascii="Times New Roman" w:hAnsi="Times New Roman" w:cs="Times New Roman"/>
          <w:color w:val="000000"/>
          <w:sz w:val="24"/>
          <w:szCs w:val="24"/>
        </w:rPr>
        <w:t>NOAA Climate Program</w:t>
      </w:r>
    </w:p>
    <w:p w14:paraId="3699ADA9" w14:textId="77777777" w:rsidR="002552ED" w:rsidRDefault="002552ED" w:rsidP="002552ED">
      <w:pPr>
        <w:pStyle w:val="ListParagraph"/>
        <w:numPr>
          <w:ilvl w:val="1"/>
          <w:numId w:val="1"/>
        </w:numPr>
        <w:rPr>
          <w:rFonts w:ascii="Times New Roman" w:hAnsi="Times New Roman" w:cs="Times New Roman"/>
          <w:color w:val="000000"/>
          <w:sz w:val="24"/>
          <w:szCs w:val="24"/>
        </w:rPr>
      </w:pPr>
      <w:r>
        <w:rPr>
          <w:rFonts w:ascii="Times New Roman" w:hAnsi="Times New Roman" w:cs="Times New Roman"/>
          <w:color w:val="000000"/>
          <w:sz w:val="24"/>
          <w:szCs w:val="24"/>
        </w:rPr>
        <w:t>NOAA Coast Survey</w:t>
      </w:r>
    </w:p>
    <w:p w14:paraId="40A7FD3E" w14:textId="77777777" w:rsidR="002552ED" w:rsidRDefault="002552ED" w:rsidP="002552ED">
      <w:pPr>
        <w:pStyle w:val="ListParagraph"/>
        <w:numPr>
          <w:ilvl w:val="1"/>
          <w:numId w:val="1"/>
        </w:numPr>
        <w:rPr>
          <w:rFonts w:ascii="Times New Roman" w:hAnsi="Times New Roman" w:cs="Times New Roman"/>
          <w:color w:val="000000"/>
          <w:sz w:val="24"/>
          <w:szCs w:val="24"/>
        </w:rPr>
      </w:pPr>
      <w:r>
        <w:rPr>
          <w:rFonts w:ascii="Times New Roman" w:hAnsi="Times New Roman" w:cs="Times New Roman"/>
          <w:color w:val="000000"/>
          <w:sz w:val="24"/>
          <w:szCs w:val="24"/>
        </w:rPr>
        <w:t>NOAA Center for Operational Oceanographic Products and Services</w:t>
      </w:r>
    </w:p>
    <w:p w14:paraId="0B3A8E27" w14:textId="7755B0A0" w:rsidR="002552ED" w:rsidRPr="009925D6" w:rsidRDefault="002552ED" w:rsidP="009925D6">
      <w:pPr>
        <w:pStyle w:val="ListParagraph"/>
        <w:numPr>
          <w:ilvl w:val="1"/>
          <w:numId w:val="1"/>
        </w:numPr>
        <w:rPr>
          <w:rFonts w:ascii="Times New Roman" w:hAnsi="Times New Roman" w:cs="Times New Roman"/>
          <w:color w:val="000000"/>
          <w:sz w:val="24"/>
          <w:szCs w:val="24"/>
        </w:rPr>
      </w:pPr>
      <w:r>
        <w:rPr>
          <w:rFonts w:ascii="Times New Roman" w:hAnsi="Times New Roman" w:cs="Times New Roman"/>
          <w:color w:val="000000"/>
          <w:sz w:val="24"/>
          <w:szCs w:val="24"/>
        </w:rPr>
        <w:t>National Geodetic Survey</w:t>
      </w:r>
    </w:p>
    <w:p w14:paraId="684BC1EB" w14:textId="014B76B0" w:rsidR="00B96870" w:rsidRDefault="00762C59" w:rsidP="00762C59">
      <w:pPr>
        <w:rPr>
          <w:rFonts w:ascii="Times New Roman" w:hAnsi="Times New Roman" w:cs="Times New Roman"/>
          <w:color w:val="000000"/>
          <w:sz w:val="24"/>
          <w:szCs w:val="24"/>
        </w:rPr>
      </w:pPr>
      <w:r w:rsidRPr="00E40050">
        <w:rPr>
          <w:rFonts w:ascii="Times New Roman" w:hAnsi="Times New Roman" w:cs="Times New Roman"/>
          <w:i/>
          <w:iCs/>
          <w:color w:val="000000"/>
          <w:sz w:val="24"/>
          <w:szCs w:val="24"/>
        </w:rPr>
        <w:t>CSO recommends</w:t>
      </w:r>
      <w:r w:rsidR="005B5F95">
        <w:rPr>
          <w:rFonts w:ascii="Times New Roman" w:hAnsi="Times New Roman" w:cs="Times New Roman"/>
          <w:color w:val="000000"/>
          <w:sz w:val="24"/>
          <w:szCs w:val="24"/>
        </w:rPr>
        <w:t xml:space="preserve"> that</w:t>
      </w:r>
      <w:r>
        <w:rPr>
          <w:rFonts w:ascii="Times New Roman" w:hAnsi="Times New Roman" w:cs="Times New Roman"/>
          <w:color w:val="000000"/>
          <w:sz w:val="24"/>
          <w:szCs w:val="24"/>
        </w:rPr>
        <w:t xml:space="preserve"> the administration support the passage of the following legislation which </w:t>
      </w:r>
      <w:r w:rsidR="00D20195">
        <w:rPr>
          <w:rFonts w:ascii="Times New Roman" w:hAnsi="Times New Roman" w:cs="Times New Roman"/>
          <w:color w:val="000000"/>
          <w:sz w:val="24"/>
          <w:szCs w:val="24"/>
        </w:rPr>
        <w:t>authorizes or reauthorizes key NOAA programs which provide services, research, data, and tools which help the States and Territories to advance the mission of the CZMA:</w:t>
      </w:r>
    </w:p>
    <w:p w14:paraId="739181C9" w14:textId="77777777" w:rsidR="00D20195" w:rsidRDefault="00D20195" w:rsidP="00D20195">
      <w:pPr>
        <w:pStyle w:val="ListParagraph"/>
        <w:numPr>
          <w:ilvl w:val="0"/>
          <w:numId w:val="3"/>
        </w:numPr>
        <w:rPr>
          <w:rFonts w:ascii="Times New Roman" w:hAnsi="Times New Roman" w:cs="Times New Roman"/>
          <w:color w:val="000000"/>
          <w:sz w:val="24"/>
          <w:szCs w:val="24"/>
        </w:rPr>
      </w:pPr>
      <w:r>
        <w:rPr>
          <w:rFonts w:ascii="Times New Roman" w:hAnsi="Times New Roman" w:cs="Times New Roman"/>
          <w:color w:val="000000"/>
          <w:sz w:val="24"/>
          <w:szCs w:val="24"/>
        </w:rPr>
        <w:t>Digital Coast Act</w:t>
      </w:r>
    </w:p>
    <w:p w14:paraId="50CBCAC0" w14:textId="77777777" w:rsidR="00D20195" w:rsidRDefault="00D20195" w:rsidP="00D20195">
      <w:pPr>
        <w:pStyle w:val="ListParagraph"/>
        <w:numPr>
          <w:ilvl w:val="0"/>
          <w:numId w:val="3"/>
        </w:numPr>
        <w:rPr>
          <w:rFonts w:ascii="Times New Roman" w:hAnsi="Times New Roman" w:cs="Times New Roman"/>
          <w:color w:val="000000"/>
          <w:sz w:val="24"/>
          <w:szCs w:val="24"/>
        </w:rPr>
      </w:pPr>
      <w:r>
        <w:rPr>
          <w:rFonts w:ascii="Times New Roman" w:hAnsi="Times New Roman" w:cs="Times New Roman"/>
          <w:color w:val="000000"/>
          <w:sz w:val="24"/>
          <w:szCs w:val="24"/>
        </w:rPr>
        <w:t>Regional Ocean Partnerships Act</w:t>
      </w:r>
    </w:p>
    <w:p w14:paraId="337B86C8" w14:textId="77777777" w:rsidR="00D20195" w:rsidRDefault="00D20195" w:rsidP="00D20195">
      <w:pPr>
        <w:pStyle w:val="ListParagraph"/>
        <w:numPr>
          <w:ilvl w:val="0"/>
          <w:numId w:val="3"/>
        </w:numPr>
        <w:rPr>
          <w:rFonts w:ascii="Times New Roman" w:hAnsi="Times New Roman" w:cs="Times New Roman"/>
          <w:color w:val="000000"/>
          <w:sz w:val="24"/>
          <w:szCs w:val="24"/>
        </w:rPr>
      </w:pPr>
      <w:r w:rsidRPr="00D20195">
        <w:rPr>
          <w:rFonts w:ascii="Times New Roman" w:hAnsi="Times New Roman" w:cs="Times New Roman"/>
          <w:color w:val="000000"/>
          <w:sz w:val="24"/>
          <w:szCs w:val="24"/>
        </w:rPr>
        <w:t>National Marine Sanctuaries Act</w:t>
      </w:r>
    </w:p>
    <w:p w14:paraId="57FFC8AC" w14:textId="77777777" w:rsidR="00D20195" w:rsidRDefault="00D20195" w:rsidP="00D20195">
      <w:pPr>
        <w:pStyle w:val="ListParagraph"/>
        <w:numPr>
          <w:ilvl w:val="0"/>
          <w:numId w:val="3"/>
        </w:numPr>
        <w:rPr>
          <w:rFonts w:ascii="Times New Roman" w:hAnsi="Times New Roman" w:cs="Times New Roman"/>
          <w:color w:val="000000"/>
          <w:sz w:val="24"/>
          <w:szCs w:val="24"/>
        </w:rPr>
      </w:pPr>
      <w:r w:rsidRPr="00D20195">
        <w:rPr>
          <w:rFonts w:ascii="Times New Roman" w:hAnsi="Times New Roman" w:cs="Times New Roman"/>
          <w:color w:val="000000"/>
          <w:sz w:val="24"/>
          <w:szCs w:val="24"/>
        </w:rPr>
        <w:t>Integrated Coastal and Ocean Observation System Act</w:t>
      </w:r>
    </w:p>
    <w:p w14:paraId="6E4304D8" w14:textId="19D9EA57" w:rsidR="00D20195" w:rsidRPr="00D20195" w:rsidRDefault="00D20195" w:rsidP="00D20195">
      <w:pPr>
        <w:pStyle w:val="ListParagraph"/>
        <w:numPr>
          <w:ilvl w:val="0"/>
          <w:numId w:val="3"/>
        </w:numPr>
        <w:rPr>
          <w:rFonts w:ascii="Times New Roman" w:hAnsi="Times New Roman" w:cs="Times New Roman"/>
          <w:color w:val="000000"/>
          <w:sz w:val="24"/>
          <w:szCs w:val="24"/>
        </w:rPr>
      </w:pPr>
      <w:r w:rsidRPr="00D20195">
        <w:rPr>
          <w:rFonts w:ascii="Times New Roman" w:hAnsi="Times New Roman" w:cs="Times New Roman"/>
          <w:color w:val="000000"/>
          <w:sz w:val="24"/>
          <w:szCs w:val="24"/>
        </w:rPr>
        <w:t>National Sea Grant College Program Act</w:t>
      </w:r>
    </w:p>
    <w:p w14:paraId="58AB7C71" w14:textId="301DD776" w:rsidR="009925D6" w:rsidRDefault="00F145FB" w:rsidP="009925D6">
      <w:pPr>
        <w:pStyle w:val="ListParagraph"/>
        <w:numPr>
          <w:ilvl w:val="0"/>
          <w:numId w:val="3"/>
        </w:numPr>
        <w:rPr>
          <w:rFonts w:ascii="Times New Roman" w:hAnsi="Times New Roman" w:cs="Times New Roman"/>
          <w:color w:val="000000"/>
          <w:sz w:val="24"/>
          <w:szCs w:val="24"/>
        </w:rPr>
      </w:pPr>
      <w:r>
        <w:rPr>
          <w:rFonts w:ascii="Times New Roman" w:hAnsi="Times New Roman" w:cs="Times New Roman"/>
          <w:color w:val="000000"/>
          <w:sz w:val="24"/>
          <w:szCs w:val="24"/>
        </w:rPr>
        <w:t>Coral Reef Conservation Act</w:t>
      </w:r>
    </w:p>
    <w:p w14:paraId="03DF8EE1" w14:textId="56209C90" w:rsidR="00BE7120" w:rsidRPr="009925D6" w:rsidRDefault="00BE7120" w:rsidP="009925D6">
      <w:pPr>
        <w:pStyle w:val="ListParagraph"/>
        <w:numPr>
          <w:ilvl w:val="0"/>
          <w:numId w:val="3"/>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Continued passage of Water Resources Development Act each congress </w:t>
      </w:r>
    </w:p>
    <w:p w14:paraId="3FF15D56" w14:textId="4F930FD0" w:rsidR="00A51E78" w:rsidRPr="00BE7179" w:rsidRDefault="005B5F95" w:rsidP="00BE7179">
      <w:pPr>
        <w:rPr>
          <w:rFonts w:ascii="Times New Roman" w:hAnsi="Times New Roman" w:cs="Times New Roman"/>
          <w:color w:val="000000"/>
          <w:sz w:val="24"/>
          <w:szCs w:val="24"/>
        </w:rPr>
      </w:pPr>
      <w:r w:rsidRPr="00E40050">
        <w:rPr>
          <w:rFonts w:ascii="Times New Roman" w:hAnsi="Times New Roman" w:cs="Times New Roman"/>
          <w:i/>
          <w:iCs/>
          <w:color w:val="000000"/>
          <w:sz w:val="24"/>
          <w:szCs w:val="24"/>
        </w:rPr>
        <w:t>CSO recommends</w:t>
      </w:r>
      <w:r>
        <w:rPr>
          <w:rFonts w:ascii="Times New Roman" w:hAnsi="Times New Roman" w:cs="Times New Roman"/>
          <w:color w:val="000000"/>
          <w:sz w:val="24"/>
          <w:szCs w:val="24"/>
        </w:rPr>
        <w:t xml:space="preserve"> that the administration s</w:t>
      </w:r>
      <w:r w:rsidR="00423A7D">
        <w:rPr>
          <w:rFonts w:ascii="Times New Roman" w:hAnsi="Times New Roman" w:cs="Times New Roman"/>
          <w:color w:val="000000"/>
          <w:sz w:val="24"/>
          <w:szCs w:val="24"/>
        </w:rPr>
        <w:t xml:space="preserve">upport the NOAA Office for Coastal Management </w:t>
      </w:r>
      <w:r w:rsidR="006C1264">
        <w:rPr>
          <w:rFonts w:ascii="Times New Roman" w:hAnsi="Times New Roman" w:cs="Times New Roman"/>
          <w:color w:val="000000"/>
          <w:sz w:val="24"/>
          <w:szCs w:val="24"/>
        </w:rPr>
        <w:t xml:space="preserve">in </w:t>
      </w:r>
      <w:r w:rsidR="00BE7179">
        <w:rPr>
          <w:rFonts w:ascii="Times New Roman" w:hAnsi="Times New Roman" w:cs="Times New Roman"/>
          <w:color w:val="000000"/>
          <w:sz w:val="24"/>
          <w:szCs w:val="24"/>
        </w:rPr>
        <w:t>w</w:t>
      </w:r>
      <w:r w:rsidR="00956152" w:rsidRPr="00BE7179">
        <w:rPr>
          <w:rFonts w:ascii="Times New Roman" w:hAnsi="Times New Roman" w:cs="Times New Roman"/>
          <w:color w:val="000000"/>
          <w:sz w:val="24"/>
          <w:szCs w:val="24"/>
        </w:rPr>
        <w:t>ork</w:t>
      </w:r>
      <w:r w:rsidR="00BE7179">
        <w:rPr>
          <w:rFonts w:ascii="Times New Roman" w:hAnsi="Times New Roman" w:cs="Times New Roman"/>
          <w:color w:val="000000"/>
          <w:sz w:val="24"/>
          <w:szCs w:val="24"/>
        </w:rPr>
        <w:t>ing</w:t>
      </w:r>
      <w:r w:rsidR="00956152" w:rsidRPr="00BE7179">
        <w:rPr>
          <w:rFonts w:ascii="Times New Roman" w:hAnsi="Times New Roman" w:cs="Times New Roman"/>
          <w:color w:val="000000"/>
          <w:sz w:val="24"/>
          <w:szCs w:val="24"/>
        </w:rPr>
        <w:t xml:space="preserve"> with States, Territories, and Tribes to ensure that data and tools meet their coastal zone management and resilience needs</w:t>
      </w:r>
      <w:r w:rsidR="00422E3E" w:rsidRPr="00BE7179">
        <w:rPr>
          <w:rFonts w:ascii="Times New Roman" w:hAnsi="Times New Roman" w:cs="Times New Roman"/>
          <w:color w:val="000000"/>
          <w:sz w:val="24"/>
          <w:szCs w:val="24"/>
        </w:rPr>
        <w:t>.</w:t>
      </w:r>
    </w:p>
    <w:p w14:paraId="1A4D1431" w14:textId="28C92ECD" w:rsidR="00493443" w:rsidRPr="00493443" w:rsidRDefault="00493443" w:rsidP="00BE7179">
      <w:pPr>
        <w:rPr>
          <w:rFonts w:ascii="Times New Roman" w:hAnsi="Times New Roman" w:cs="Times New Roman"/>
          <w:color w:val="000000"/>
          <w:sz w:val="24"/>
          <w:szCs w:val="24"/>
        </w:rPr>
      </w:pPr>
      <w:r w:rsidRPr="00E40050">
        <w:rPr>
          <w:rFonts w:ascii="Times New Roman" w:hAnsi="Times New Roman" w:cs="Times New Roman"/>
          <w:i/>
          <w:iCs/>
          <w:color w:val="000000"/>
          <w:sz w:val="24"/>
          <w:szCs w:val="24"/>
        </w:rPr>
        <w:t>CSO recommends</w:t>
      </w:r>
      <w:r>
        <w:rPr>
          <w:rFonts w:ascii="Times New Roman" w:hAnsi="Times New Roman" w:cs="Times New Roman"/>
          <w:color w:val="000000"/>
          <w:sz w:val="24"/>
          <w:szCs w:val="24"/>
        </w:rPr>
        <w:t xml:space="preserve"> that the administration s</w:t>
      </w:r>
      <w:r w:rsidRPr="003E6257">
        <w:rPr>
          <w:rFonts w:ascii="Times New Roman" w:hAnsi="Times New Roman" w:cs="Times New Roman"/>
          <w:color w:val="000000"/>
          <w:sz w:val="24"/>
          <w:szCs w:val="24"/>
        </w:rPr>
        <w:t>upport the creation of a Tribal Coastal Resilience Program separate from the CZMA to provide Tribes with the resources and technical support needed to address coastal hazards and resilience while maintaining the sovereign relationship between the Tribes and the Federal government.</w:t>
      </w:r>
      <w:r>
        <w:rPr>
          <w:rFonts w:ascii="Times New Roman" w:hAnsi="Times New Roman" w:cs="Times New Roman"/>
          <w:color w:val="000000"/>
          <w:sz w:val="24"/>
          <w:szCs w:val="24"/>
        </w:rPr>
        <w:t xml:space="preserve"> The CSO draft CZMA reauthorization legislation includes draft languages for a separate title which would authorize this new program.</w:t>
      </w:r>
    </w:p>
    <w:p w14:paraId="4FFEB1E3" w14:textId="2EF34772" w:rsidR="00275C28" w:rsidRPr="00275C28" w:rsidRDefault="00275C28" w:rsidP="00BE7179">
      <w:pPr>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CSO recommends </w:t>
      </w:r>
      <w:r>
        <w:rPr>
          <w:rFonts w:ascii="Times New Roman" w:hAnsi="Times New Roman" w:cs="Times New Roman"/>
          <w:color w:val="000000"/>
          <w:sz w:val="24"/>
          <w:szCs w:val="24"/>
        </w:rPr>
        <w:t xml:space="preserve">that the administration implements a robust National Ocean Policy </w:t>
      </w:r>
      <w:r w:rsidR="002B540A">
        <w:rPr>
          <w:rFonts w:ascii="Times New Roman" w:hAnsi="Times New Roman" w:cs="Times New Roman"/>
          <w:color w:val="000000"/>
          <w:sz w:val="24"/>
          <w:szCs w:val="24"/>
        </w:rPr>
        <w:t xml:space="preserve">with interagency collaboration and integration </w:t>
      </w:r>
      <w:r w:rsidR="000D38ED">
        <w:rPr>
          <w:rFonts w:ascii="Times New Roman" w:hAnsi="Times New Roman" w:cs="Times New Roman"/>
          <w:color w:val="000000"/>
          <w:sz w:val="24"/>
          <w:szCs w:val="24"/>
        </w:rPr>
        <w:t>to ensure our nation has h</w:t>
      </w:r>
      <w:r w:rsidR="000D38ED" w:rsidRPr="000D38ED">
        <w:rPr>
          <w:rFonts w:ascii="Times New Roman" w:hAnsi="Times New Roman" w:cs="Times New Roman"/>
          <w:color w:val="000000"/>
          <w:sz w:val="24"/>
          <w:szCs w:val="24"/>
        </w:rPr>
        <w:t>ealthy, productive, and resilient oceans, coasts, and Great Lakes</w:t>
      </w:r>
      <w:r w:rsidR="002B540A">
        <w:rPr>
          <w:rFonts w:ascii="Times New Roman" w:hAnsi="Times New Roman" w:cs="Times New Roman"/>
          <w:color w:val="000000"/>
          <w:sz w:val="24"/>
          <w:szCs w:val="24"/>
        </w:rPr>
        <w:t>.</w:t>
      </w:r>
      <w:r w:rsidR="00BB085A">
        <w:rPr>
          <w:rFonts w:ascii="Times New Roman" w:hAnsi="Times New Roman" w:cs="Times New Roman"/>
          <w:color w:val="000000"/>
          <w:sz w:val="24"/>
          <w:szCs w:val="24"/>
        </w:rPr>
        <w:t xml:space="preserve"> </w:t>
      </w:r>
    </w:p>
    <w:p w14:paraId="600820D3" w14:textId="6891CC6F" w:rsidR="00F348D0" w:rsidRPr="00BE7179" w:rsidRDefault="00BE7179" w:rsidP="00BE7179">
      <w:pPr>
        <w:rPr>
          <w:rFonts w:ascii="Times New Roman" w:hAnsi="Times New Roman" w:cs="Times New Roman"/>
          <w:color w:val="000000"/>
          <w:sz w:val="24"/>
          <w:szCs w:val="24"/>
        </w:rPr>
      </w:pPr>
      <w:r w:rsidRPr="00E40050">
        <w:rPr>
          <w:rFonts w:ascii="Times New Roman" w:hAnsi="Times New Roman" w:cs="Times New Roman"/>
          <w:i/>
          <w:iCs/>
          <w:color w:val="000000"/>
          <w:sz w:val="24"/>
          <w:szCs w:val="24"/>
        </w:rPr>
        <w:t>CSO recommends</w:t>
      </w:r>
      <w:r>
        <w:rPr>
          <w:rFonts w:ascii="Times New Roman" w:hAnsi="Times New Roman" w:cs="Times New Roman"/>
          <w:color w:val="000000"/>
          <w:sz w:val="24"/>
          <w:szCs w:val="24"/>
        </w:rPr>
        <w:t xml:space="preserve"> that the </w:t>
      </w:r>
      <w:r w:rsidR="00275C28">
        <w:rPr>
          <w:rFonts w:ascii="Times New Roman" w:hAnsi="Times New Roman" w:cs="Times New Roman"/>
          <w:color w:val="000000"/>
          <w:sz w:val="24"/>
          <w:szCs w:val="24"/>
        </w:rPr>
        <w:t xml:space="preserve">administration ensures </w:t>
      </w:r>
      <w:r>
        <w:rPr>
          <w:rFonts w:ascii="Times New Roman" w:hAnsi="Times New Roman" w:cs="Times New Roman"/>
          <w:color w:val="000000"/>
          <w:sz w:val="24"/>
          <w:szCs w:val="24"/>
        </w:rPr>
        <w:t>relevant federal agencies w</w:t>
      </w:r>
      <w:r w:rsidR="0055254D" w:rsidRPr="00BE7179">
        <w:rPr>
          <w:rFonts w:ascii="Times New Roman" w:hAnsi="Times New Roman" w:cs="Times New Roman"/>
          <w:color w:val="000000"/>
          <w:sz w:val="24"/>
          <w:szCs w:val="24"/>
        </w:rPr>
        <w:t xml:space="preserve">ork with the States and Territories, Tribes, and other stakeholders to </w:t>
      </w:r>
      <w:r w:rsidR="00BB1862" w:rsidRPr="00BE7179">
        <w:rPr>
          <w:rFonts w:ascii="Times New Roman" w:hAnsi="Times New Roman" w:cs="Times New Roman"/>
          <w:color w:val="000000"/>
          <w:sz w:val="24"/>
          <w:szCs w:val="24"/>
        </w:rPr>
        <w:t xml:space="preserve">identify mechanisms to </w:t>
      </w:r>
      <w:r w:rsidR="00AF2C53" w:rsidRPr="00BE7179">
        <w:rPr>
          <w:rFonts w:ascii="Times New Roman" w:hAnsi="Times New Roman" w:cs="Times New Roman"/>
          <w:color w:val="000000"/>
          <w:sz w:val="24"/>
          <w:szCs w:val="24"/>
        </w:rPr>
        <w:t>streamline federal funding</w:t>
      </w:r>
      <w:r w:rsidR="005B6579">
        <w:rPr>
          <w:rFonts w:ascii="Times New Roman" w:hAnsi="Times New Roman" w:cs="Times New Roman"/>
          <w:color w:val="000000"/>
          <w:sz w:val="24"/>
          <w:szCs w:val="24"/>
        </w:rPr>
        <w:t>,</w:t>
      </w:r>
      <w:r w:rsidR="00BB75A1" w:rsidRPr="00BE7179">
        <w:rPr>
          <w:rFonts w:ascii="Times New Roman" w:hAnsi="Times New Roman" w:cs="Times New Roman"/>
          <w:color w:val="000000"/>
          <w:sz w:val="24"/>
          <w:szCs w:val="24"/>
        </w:rPr>
        <w:t xml:space="preserve"> reduce duplicity of federal funding</w:t>
      </w:r>
      <w:r w:rsidR="007E54F8" w:rsidRPr="00BE7179">
        <w:rPr>
          <w:rFonts w:ascii="Times New Roman" w:hAnsi="Times New Roman" w:cs="Times New Roman"/>
          <w:color w:val="000000"/>
          <w:sz w:val="24"/>
          <w:szCs w:val="24"/>
        </w:rPr>
        <w:t xml:space="preserve"> opportunities</w:t>
      </w:r>
      <w:r w:rsidR="00EA65E6" w:rsidRPr="00BE7179">
        <w:rPr>
          <w:rFonts w:ascii="Times New Roman" w:hAnsi="Times New Roman" w:cs="Times New Roman"/>
          <w:color w:val="000000"/>
          <w:sz w:val="24"/>
          <w:szCs w:val="24"/>
        </w:rPr>
        <w:t xml:space="preserve"> to ensure they are funding priority activities </w:t>
      </w:r>
      <w:r w:rsidR="00EB45F6" w:rsidRPr="00BE7179">
        <w:rPr>
          <w:rFonts w:ascii="Times New Roman" w:hAnsi="Times New Roman" w:cs="Times New Roman"/>
          <w:color w:val="000000"/>
          <w:sz w:val="24"/>
          <w:szCs w:val="24"/>
        </w:rPr>
        <w:t>and to i</w:t>
      </w:r>
      <w:r w:rsidR="007E54F8" w:rsidRPr="00BE7179">
        <w:rPr>
          <w:rFonts w:ascii="Times New Roman" w:hAnsi="Times New Roman" w:cs="Times New Roman"/>
          <w:color w:val="000000"/>
          <w:sz w:val="24"/>
          <w:szCs w:val="24"/>
        </w:rPr>
        <w:t>ncrease</w:t>
      </w:r>
      <w:r w:rsidR="006543EE" w:rsidRPr="00BE7179">
        <w:rPr>
          <w:rFonts w:ascii="Times New Roman" w:hAnsi="Times New Roman" w:cs="Times New Roman"/>
          <w:color w:val="000000"/>
          <w:sz w:val="24"/>
          <w:szCs w:val="24"/>
        </w:rPr>
        <w:t xml:space="preserve"> </w:t>
      </w:r>
      <w:r w:rsidR="00EB45F6" w:rsidRPr="00BE7179">
        <w:rPr>
          <w:rFonts w:ascii="Times New Roman" w:hAnsi="Times New Roman" w:cs="Times New Roman"/>
          <w:color w:val="000000"/>
          <w:sz w:val="24"/>
          <w:szCs w:val="24"/>
        </w:rPr>
        <w:t xml:space="preserve">the </w:t>
      </w:r>
      <w:r w:rsidR="006543EE" w:rsidRPr="00BE7179">
        <w:rPr>
          <w:rFonts w:ascii="Times New Roman" w:hAnsi="Times New Roman" w:cs="Times New Roman"/>
          <w:color w:val="000000"/>
          <w:sz w:val="24"/>
          <w:szCs w:val="24"/>
        </w:rPr>
        <w:t>net resource availabil</w:t>
      </w:r>
      <w:r w:rsidR="004621D1" w:rsidRPr="00BE7179">
        <w:rPr>
          <w:rFonts w:ascii="Times New Roman" w:hAnsi="Times New Roman" w:cs="Times New Roman"/>
          <w:color w:val="000000"/>
          <w:sz w:val="24"/>
          <w:szCs w:val="24"/>
        </w:rPr>
        <w:t>ity</w:t>
      </w:r>
      <w:r w:rsidR="006543EE" w:rsidRPr="00BE7179">
        <w:rPr>
          <w:rFonts w:ascii="Times New Roman" w:hAnsi="Times New Roman" w:cs="Times New Roman"/>
          <w:color w:val="000000"/>
          <w:sz w:val="24"/>
          <w:szCs w:val="24"/>
        </w:rPr>
        <w:t xml:space="preserve"> for coastal resilience, climate change </w:t>
      </w:r>
      <w:r w:rsidR="006543EE" w:rsidRPr="00BE7179">
        <w:rPr>
          <w:rFonts w:ascii="Times New Roman" w:hAnsi="Times New Roman" w:cs="Times New Roman"/>
          <w:color w:val="000000"/>
          <w:sz w:val="24"/>
          <w:szCs w:val="24"/>
        </w:rPr>
        <w:lastRenderedPageBreak/>
        <w:t xml:space="preserve">adaptation, </w:t>
      </w:r>
      <w:r w:rsidR="00884E8D" w:rsidRPr="00BE7179">
        <w:rPr>
          <w:rFonts w:ascii="Times New Roman" w:hAnsi="Times New Roman" w:cs="Times New Roman"/>
          <w:color w:val="000000"/>
          <w:sz w:val="24"/>
          <w:szCs w:val="24"/>
        </w:rPr>
        <w:t xml:space="preserve">coastal hazard preparedness and response, coastal habitat conservation, coastal habitat restoration, and other coastal zone management priorities. </w:t>
      </w:r>
    </w:p>
    <w:p w14:paraId="32AE87E2" w14:textId="192B6A11" w:rsidR="00507F29" w:rsidRPr="00B042F9" w:rsidRDefault="00B042F9" w:rsidP="00B042F9">
      <w:pPr>
        <w:rPr>
          <w:rFonts w:ascii="Times New Roman" w:hAnsi="Times New Roman" w:cs="Times New Roman"/>
          <w:color w:val="000000"/>
          <w:sz w:val="24"/>
          <w:szCs w:val="24"/>
        </w:rPr>
      </w:pPr>
      <w:r w:rsidRPr="00E40050">
        <w:rPr>
          <w:rFonts w:ascii="Times New Roman" w:hAnsi="Times New Roman" w:cs="Times New Roman"/>
          <w:i/>
          <w:iCs/>
          <w:color w:val="000000"/>
          <w:sz w:val="24"/>
          <w:szCs w:val="24"/>
        </w:rPr>
        <w:t>CSO recommends</w:t>
      </w:r>
      <w:r>
        <w:rPr>
          <w:rFonts w:ascii="Times New Roman" w:hAnsi="Times New Roman" w:cs="Times New Roman"/>
          <w:color w:val="000000"/>
          <w:sz w:val="24"/>
          <w:szCs w:val="24"/>
        </w:rPr>
        <w:t xml:space="preserve"> that the administration support USACE agency actions and/or relevant legislation (Water Resources Development Act) which s</w:t>
      </w:r>
      <w:r w:rsidR="006E461F" w:rsidRPr="00B042F9">
        <w:rPr>
          <w:rFonts w:ascii="Times New Roman" w:hAnsi="Times New Roman" w:cs="Times New Roman"/>
          <w:color w:val="000000"/>
          <w:sz w:val="24"/>
          <w:szCs w:val="24"/>
        </w:rPr>
        <w:t xml:space="preserve">upport the prioritization of beneficial use, to include thin layer placement, by the USACE and the use of long-term, </w:t>
      </w:r>
      <w:r w:rsidR="00742B68" w:rsidRPr="00B042F9">
        <w:rPr>
          <w:rFonts w:ascii="Times New Roman" w:hAnsi="Times New Roman" w:cs="Times New Roman"/>
          <w:color w:val="000000"/>
          <w:sz w:val="24"/>
          <w:szCs w:val="24"/>
        </w:rPr>
        <w:t xml:space="preserve">comprehensive, </w:t>
      </w:r>
      <w:r w:rsidR="006E461F" w:rsidRPr="00B042F9">
        <w:rPr>
          <w:rFonts w:ascii="Times New Roman" w:hAnsi="Times New Roman" w:cs="Times New Roman"/>
          <w:color w:val="000000"/>
          <w:sz w:val="24"/>
          <w:szCs w:val="24"/>
        </w:rPr>
        <w:t>regional sediment management plans t</w:t>
      </w:r>
      <w:r w:rsidR="00742B68" w:rsidRPr="00B042F9">
        <w:rPr>
          <w:rFonts w:ascii="Times New Roman" w:hAnsi="Times New Roman" w:cs="Times New Roman"/>
          <w:color w:val="000000"/>
          <w:sz w:val="24"/>
          <w:szCs w:val="24"/>
        </w:rPr>
        <w:t>o inform such beneficial use.</w:t>
      </w:r>
    </w:p>
    <w:p w14:paraId="01621441" w14:textId="45D7BBDC" w:rsidR="00684A3C" w:rsidRPr="00684A3C" w:rsidRDefault="00684A3C" w:rsidP="00684A3C">
      <w:pPr>
        <w:rPr>
          <w:rFonts w:ascii="Times New Roman" w:hAnsi="Times New Roman" w:cs="Times New Roman"/>
          <w:color w:val="000000"/>
          <w:sz w:val="24"/>
          <w:szCs w:val="24"/>
        </w:rPr>
      </w:pPr>
      <w:r>
        <w:rPr>
          <w:rFonts w:ascii="Times New Roman" w:hAnsi="Times New Roman" w:cs="Times New Roman"/>
          <w:i/>
          <w:iCs/>
          <w:color w:val="000000"/>
          <w:sz w:val="24"/>
          <w:szCs w:val="24"/>
        </w:rPr>
        <w:t>CSO recommends</w:t>
      </w:r>
      <w:r>
        <w:rPr>
          <w:rFonts w:ascii="Times New Roman" w:hAnsi="Times New Roman" w:cs="Times New Roman"/>
          <w:color w:val="000000"/>
          <w:sz w:val="24"/>
          <w:szCs w:val="24"/>
        </w:rPr>
        <w:t xml:space="preserve"> that the administration </w:t>
      </w:r>
      <w:r w:rsidR="00FD3220">
        <w:rPr>
          <w:rFonts w:ascii="Times New Roman" w:hAnsi="Times New Roman" w:cs="Times New Roman"/>
          <w:color w:val="000000"/>
          <w:sz w:val="24"/>
          <w:szCs w:val="24"/>
        </w:rPr>
        <w:t xml:space="preserve">support across federal agencies, and in particular </w:t>
      </w:r>
      <w:r w:rsidR="00EC2876">
        <w:rPr>
          <w:rFonts w:ascii="Times New Roman" w:hAnsi="Times New Roman" w:cs="Times New Roman"/>
          <w:color w:val="000000"/>
          <w:sz w:val="24"/>
          <w:szCs w:val="24"/>
        </w:rPr>
        <w:t xml:space="preserve">in USACE, the </w:t>
      </w:r>
      <w:r w:rsidR="00EC2876" w:rsidRPr="00EC2876">
        <w:rPr>
          <w:rFonts w:ascii="Times New Roman" w:hAnsi="Times New Roman" w:cs="Times New Roman"/>
          <w:color w:val="000000"/>
          <w:sz w:val="24"/>
          <w:szCs w:val="24"/>
        </w:rPr>
        <w:t>plan</w:t>
      </w:r>
      <w:r w:rsidR="00EC2876">
        <w:rPr>
          <w:rFonts w:ascii="Times New Roman" w:hAnsi="Times New Roman" w:cs="Times New Roman"/>
          <w:color w:val="000000"/>
          <w:sz w:val="24"/>
          <w:szCs w:val="24"/>
        </w:rPr>
        <w:t>ning</w:t>
      </w:r>
      <w:r w:rsidR="00EC2876" w:rsidRPr="00EC2876">
        <w:rPr>
          <w:rFonts w:ascii="Times New Roman" w:hAnsi="Times New Roman" w:cs="Times New Roman"/>
          <w:color w:val="000000"/>
          <w:sz w:val="24"/>
          <w:szCs w:val="24"/>
        </w:rPr>
        <w:t xml:space="preserve"> and develop</w:t>
      </w:r>
      <w:r w:rsidR="00EC2876">
        <w:rPr>
          <w:rFonts w:ascii="Times New Roman" w:hAnsi="Times New Roman" w:cs="Times New Roman"/>
          <w:color w:val="000000"/>
          <w:sz w:val="24"/>
          <w:szCs w:val="24"/>
        </w:rPr>
        <w:t>ment of</w:t>
      </w:r>
      <w:r w:rsidR="00EC2876" w:rsidRPr="00EC2876">
        <w:rPr>
          <w:rFonts w:ascii="Times New Roman" w:hAnsi="Times New Roman" w:cs="Times New Roman"/>
          <w:color w:val="000000"/>
          <w:sz w:val="24"/>
          <w:szCs w:val="24"/>
        </w:rPr>
        <w:t xml:space="preserve"> coastal adaptation projects to</w:t>
      </w:r>
      <w:r w:rsidR="00EC2876">
        <w:rPr>
          <w:rFonts w:ascii="Times New Roman" w:hAnsi="Times New Roman" w:cs="Times New Roman"/>
          <w:color w:val="000000"/>
          <w:sz w:val="24"/>
          <w:szCs w:val="24"/>
        </w:rPr>
        <w:t xml:space="preserve"> account for</w:t>
      </w:r>
      <w:r w:rsidR="00EC2876" w:rsidRPr="00EC2876">
        <w:rPr>
          <w:rFonts w:ascii="Times New Roman" w:hAnsi="Times New Roman" w:cs="Times New Roman"/>
          <w:color w:val="000000"/>
          <w:sz w:val="24"/>
          <w:szCs w:val="24"/>
        </w:rPr>
        <w:t xml:space="preserve"> long-term (50-200 year) sea level rise and lake level projections</w:t>
      </w:r>
      <w:r w:rsidR="00EC2876">
        <w:rPr>
          <w:rFonts w:ascii="Times New Roman" w:hAnsi="Times New Roman" w:cs="Times New Roman"/>
          <w:color w:val="000000"/>
          <w:sz w:val="24"/>
          <w:szCs w:val="24"/>
        </w:rPr>
        <w:t>.</w:t>
      </w:r>
    </w:p>
    <w:p w14:paraId="1C5198DD" w14:textId="72056614" w:rsidR="00684A3C" w:rsidRPr="00013C59" w:rsidRDefault="00013C59" w:rsidP="00E40050">
      <w:pPr>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CSO recommends </w:t>
      </w:r>
      <w:r>
        <w:rPr>
          <w:rFonts w:ascii="Times New Roman" w:hAnsi="Times New Roman" w:cs="Times New Roman"/>
          <w:color w:val="000000"/>
          <w:sz w:val="24"/>
          <w:szCs w:val="24"/>
        </w:rPr>
        <w:t>that the administration support across federal agencies, and in particular in FEMA, programs and policies that promote</w:t>
      </w:r>
      <w:r w:rsidRPr="00C26C19">
        <w:rPr>
          <w:rFonts w:ascii="Times New Roman" w:hAnsi="Times New Roman" w:cs="Times New Roman"/>
          <w:color w:val="000000"/>
          <w:sz w:val="24"/>
          <w:szCs w:val="24"/>
        </w:rPr>
        <w:t xml:space="preserve"> responsible beachfront building setbacks, redevelopment standards, and construction practices, including relocation programs to enable inland migration of beach and inlet habitats</w:t>
      </w:r>
      <w:r w:rsidR="00C26C19">
        <w:rPr>
          <w:rFonts w:ascii="Times New Roman" w:hAnsi="Times New Roman" w:cs="Times New Roman"/>
          <w:color w:val="000000"/>
          <w:sz w:val="24"/>
          <w:szCs w:val="24"/>
        </w:rPr>
        <w:t>.</w:t>
      </w:r>
    </w:p>
    <w:p w14:paraId="53FEC4CD" w14:textId="45E2793B" w:rsidR="00DC70AA" w:rsidRDefault="00E40050" w:rsidP="00E40050">
      <w:pPr>
        <w:rPr>
          <w:rFonts w:ascii="Times New Roman" w:hAnsi="Times New Roman" w:cs="Times New Roman"/>
          <w:color w:val="000000"/>
          <w:sz w:val="24"/>
          <w:szCs w:val="24"/>
        </w:rPr>
      </w:pPr>
      <w:r w:rsidRPr="00E40050">
        <w:rPr>
          <w:rFonts w:ascii="Times New Roman" w:hAnsi="Times New Roman" w:cs="Times New Roman"/>
          <w:i/>
          <w:iCs/>
          <w:color w:val="000000"/>
          <w:sz w:val="24"/>
          <w:szCs w:val="24"/>
        </w:rPr>
        <w:t>CSO recommends</w:t>
      </w:r>
      <w:r>
        <w:rPr>
          <w:rFonts w:ascii="Times New Roman" w:hAnsi="Times New Roman" w:cs="Times New Roman"/>
          <w:color w:val="000000"/>
          <w:sz w:val="24"/>
          <w:szCs w:val="24"/>
        </w:rPr>
        <w:t xml:space="preserve"> that the administration e</w:t>
      </w:r>
      <w:r w:rsidR="00424E02" w:rsidRPr="00E40050">
        <w:rPr>
          <w:rFonts w:ascii="Times New Roman" w:hAnsi="Times New Roman" w:cs="Times New Roman"/>
          <w:color w:val="000000"/>
          <w:sz w:val="24"/>
          <w:szCs w:val="24"/>
        </w:rPr>
        <w:t xml:space="preserve">nsure that relevant federal programs and grants are incorporating </w:t>
      </w:r>
      <w:r w:rsidR="00B43F13" w:rsidRPr="00E40050">
        <w:rPr>
          <w:rFonts w:ascii="Times New Roman" w:hAnsi="Times New Roman" w:cs="Times New Roman"/>
          <w:color w:val="000000"/>
          <w:sz w:val="24"/>
          <w:szCs w:val="24"/>
        </w:rPr>
        <w:t>real considerations of environmental justice</w:t>
      </w:r>
      <w:r w:rsidR="00507F29" w:rsidRPr="00E40050">
        <w:rPr>
          <w:rFonts w:ascii="Times New Roman" w:hAnsi="Times New Roman" w:cs="Times New Roman"/>
          <w:color w:val="000000"/>
          <w:sz w:val="24"/>
          <w:szCs w:val="24"/>
        </w:rPr>
        <w:t>.</w:t>
      </w:r>
    </w:p>
    <w:p w14:paraId="5411BF6B" w14:textId="2AAFBD68" w:rsidR="00684A3C" w:rsidRPr="00684A3C" w:rsidRDefault="00684A3C" w:rsidP="00E40050">
      <w:pPr>
        <w:rPr>
          <w:rFonts w:ascii="Times New Roman" w:hAnsi="Times New Roman" w:cs="Times New Roman"/>
          <w:color w:val="000000"/>
          <w:sz w:val="24"/>
          <w:szCs w:val="24"/>
        </w:rPr>
      </w:pPr>
    </w:p>
    <w:sectPr w:rsidR="00684A3C" w:rsidRPr="00684A3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49D16" w14:textId="77777777" w:rsidR="005A6FC1" w:rsidRDefault="005A6FC1" w:rsidP="00786B39">
      <w:pPr>
        <w:spacing w:after="0" w:line="240" w:lineRule="auto"/>
      </w:pPr>
      <w:r>
        <w:separator/>
      </w:r>
    </w:p>
  </w:endnote>
  <w:endnote w:type="continuationSeparator" w:id="0">
    <w:p w14:paraId="050CB122" w14:textId="77777777" w:rsidR="005A6FC1" w:rsidRDefault="005A6FC1" w:rsidP="00786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0304342"/>
      <w:docPartObj>
        <w:docPartGallery w:val="Page Numbers (Bottom of Page)"/>
        <w:docPartUnique/>
      </w:docPartObj>
    </w:sdtPr>
    <w:sdtEndPr>
      <w:rPr>
        <w:noProof/>
      </w:rPr>
    </w:sdtEndPr>
    <w:sdtContent>
      <w:p w14:paraId="13D7AE76" w14:textId="5EB47B74" w:rsidR="00E40050" w:rsidRDefault="00E40050">
        <w:pPr>
          <w:pStyle w:val="Footer"/>
          <w:jc w:val="right"/>
        </w:pPr>
        <w:r w:rsidRPr="00E40050">
          <w:rPr>
            <w:rFonts w:ascii="Times New Roman" w:hAnsi="Times New Roman" w:cs="Times New Roman"/>
          </w:rPr>
          <w:fldChar w:fldCharType="begin"/>
        </w:r>
        <w:r w:rsidRPr="00E40050">
          <w:rPr>
            <w:rFonts w:ascii="Times New Roman" w:hAnsi="Times New Roman" w:cs="Times New Roman"/>
          </w:rPr>
          <w:instrText xml:space="preserve"> PAGE   \* MERGEFORMAT </w:instrText>
        </w:r>
        <w:r w:rsidRPr="00E40050">
          <w:rPr>
            <w:rFonts w:ascii="Times New Roman" w:hAnsi="Times New Roman" w:cs="Times New Roman"/>
          </w:rPr>
          <w:fldChar w:fldCharType="separate"/>
        </w:r>
        <w:r w:rsidR="00842DE0">
          <w:rPr>
            <w:rFonts w:ascii="Times New Roman" w:hAnsi="Times New Roman" w:cs="Times New Roman"/>
            <w:noProof/>
          </w:rPr>
          <w:t>6</w:t>
        </w:r>
        <w:r w:rsidRPr="00E40050">
          <w:rPr>
            <w:rFonts w:ascii="Times New Roman" w:hAnsi="Times New Roman" w:cs="Times New Roman"/>
            <w:noProof/>
          </w:rPr>
          <w:fldChar w:fldCharType="end"/>
        </w:r>
      </w:p>
    </w:sdtContent>
  </w:sdt>
  <w:p w14:paraId="2E02FD2E" w14:textId="77777777" w:rsidR="00E40050" w:rsidRDefault="00E400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FFEAAC" w14:textId="77777777" w:rsidR="005A6FC1" w:rsidRDefault="005A6FC1" w:rsidP="00786B39">
      <w:pPr>
        <w:spacing w:after="0" w:line="240" w:lineRule="auto"/>
      </w:pPr>
      <w:r>
        <w:separator/>
      </w:r>
    </w:p>
  </w:footnote>
  <w:footnote w:type="continuationSeparator" w:id="0">
    <w:p w14:paraId="2122DA6C" w14:textId="77777777" w:rsidR="005A6FC1" w:rsidRDefault="005A6FC1" w:rsidP="00786B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B3F48" w14:textId="1BAC9B4C" w:rsidR="00995CAC" w:rsidRPr="00995CAC" w:rsidRDefault="00995CAC" w:rsidP="00995CAC">
    <w:pPr>
      <w:pStyle w:val="Header"/>
      <w:jc w:val="center"/>
      <w:rPr>
        <w:rFonts w:ascii="Times New Roman" w:hAnsi="Times New Roman" w:cs="Times New Roman"/>
        <w:color w:val="FF0000"/>
        <w:sz w:val="24"/>
        <w:szCs w:val="24"/>
      </w:rPr>
    </w:pPr>
    <w:r>
      <w:rPr>
        <w:rFonts w:ascii="Times New Roman" w:hAnsi="Times New Roman" w:cs="Times New Roman"/>
        <w:color w:val="FF0000"/>
        <w:sz w:val="24"/>
        <w:szCs w:val="24"/>
      </w:rPr>
      <w:t>INTERNAL CSO WORKING DOCUMENT – DO NOT DISTRIBUTE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913AB"/>
    <w:multiLevelType w:val="hybridMultilevel"/>
    <w:tmpl w:val="90EE8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6E79A6"/>
    <w:multiLevelType w:val="hybridMultilevel"/>
    <w:tmpl w:val="7124E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0C6282"/>
    <w:multiLevelType w:val="hybridMultilevel"/>
    <w:tmpl w:val="B964B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AF4FF3"/>
    <w:multiLevelType w:val="hybridMultilevel"/>
    <w:tmpl w:val="AE44E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EE667E"/>
    <w:multiLevelType w:val="hybridMultilevel"/>
    <w:tmpl w:val="77661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022176"/>
    <w:multiLevelType w:val="hybridMultilevel"/>
    <w:tmpl w:val="DA404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AEB"/>
    <w:rsid w:val="00007A52"/>
    <w:rsid w:val="00007A84"/>
    <w:rsid w:val="0001078B"/>
    <w:rsid w:val="0001257E"/>
    <w:rsid w:val="00013C59"/>
    <w:rsid w:val="00024887"/>
    <w:rsid w:val="0002688A"/>
    <w:rsid w:val="00030D95"/>
    <w:rsid w:val="0003274F"/>
    <w:rsid w:val="000333CE"/>
    <w:rsid w:val="00044F0A"/>
    <w:rsid w:val="00047C69"/>
    <w:rsid w:val="000547DD"/>
    <w:rsid w:val="000572EA"/>
    <w:rsid w:val="00064AEA"/>
    <w:rsid w:val="0006755F"/>
    <w:rsid w:val="0007009D"/>
    <w:rsid w:val="00076F50"/>
    <w:rsid w:val="00081F74"/>
    <w:rsid w:val="00084E35"/>
    <w:rsid w:val="0008799E"/>
    <w:rsid w:val="000925EC"/>
    <w:rsid w:val="000A217B"/>
    <w:rsid w:val="000A55B1"/>
    <w:rsid w:val="000B5C23"/>
    <w:rsid w:val="000D1F2F"/>
    <w:rsid w:val="000D38ED"/>
    <w:rsid w:val="000D51DB"/>
    <w:rsid w:val="000E0A03"/>
    <w:rsid w:val="000E1F9A"/>
    <w:rsid w:val="000E2216"/>
    <w:rsid w:val="000E4B05"/>
    <w:rsid w:val="000E55D7"/>
    <w:rsid w:val="000F4691"/>
    <w:rsid w:val="0010458C"/>
    <w:rsid w:val="00104978"/>
    <w:rsid w:val="0010785E"/>
    <w:rsid w:val="00112803"/>
    <w:rsid w:val="00122CEE"/>
    <w:rsid w:val="00123EC9"/>
    <w:rsid w:val="001252FD"/>
    <w:rsid w:val="0014320E"/>
    <w:rsid w:val="00154EAF"/>
    <w:rsid w:val="00155C51"/>
    <w:rsid w:val="00155D1D"/>
    <w:rsid w:val="001612C6"/>
    <w:rsid w:val="001634B3"/>
    <w:rsid w:val="00171C19"/>
    <w:rsid w:val="001744E1"/>
    <w:rsid w:val="00183631"/>
    <w:rsid w:val="00183B76"/>
    <w:rsid w:val="00187382"/>
    <w:rsid w:val="001905C4"/>
    <w:rsid w:val="001958AA"/>
    <w:rsid w:val="00196723"/>
    <w:rsid w:val="001A6FC0"/>
    <w:rsid w:val="001B17A1"/>
    <w:rsid w:val="001B5FC0"/>
    <w:rsid w:val="001D02F1"/>
    <w:rsid w:val="001D2D48"/>
    <w:rsid w:val="001D4E76"/>
    <w:rsid w:val="001F0537"/>
    <w:rsid w:val="001F111B"/>
    <w:rsid w:val="001F1721"/>
    <w:rsid w:val="001F3B62"/>
    <w:rsid w:val="001F3C84"/>
    <w:rsid w:val="0020372C"/>
    <w:rsid w:val="0021306C"/>
    <w:rsid w:val="00213400"/>
    <w:rsid w:val="002552ED"/>
    <w:rsid w:val="00256D95"/>
    <w:rsid w:val="00262A5D"/>
    <w:rsid w:val="00272C5E"/>
    <w:rsid w:val="00275C28"/>
    <w:rsid w:val="00290CF2"/>
    <w:rsid w:val="002A4ED3"/>
    <w:rsid w:val="002A723B"/>
    <w:rsid w:val="002A782D"/>
    <w:rsid w:val="002B3413"/>
    <w:rsid w:val="002B540A"/>
    <w:rsid w:val="002C12F7"/>
    <w:rsid w:val="002C1A3C"/>
    <w:rsid w:val="002C5AF5"/>
    <w:rsid w:val="002C63C6"/>
    <w:rsid w:val="002C69CE"/>
    <w:rsid w:val="002D21AA"/>
    <w:rsid w:val="002D46BE"/>
    <w:rsid w:val="002E1C01"/>
    <w:rsid w:val="00304E09"/>
    <w:rsid w:val="00311D09"/>
    <w:rsid w:val="00342CC3"/>
    <w:rsid w:val="003433AB"/>
    <w:rsid w:val="00351EB1"/>
    <w:rsid w:val="00355A35"/>
    <w:rsid w:val="00363B8B"/>
    <w:rsid w:val="00382A19"/>
    <w:rsid w:val="00383FF5"/>
    <w:rsid w:val="00391D0D"/>
    <w:rsid w:val="003928DD"/>
    <w:rsid w:val="003A15EC"/>
    <w:rsid w:val="003A2C78"/>
    <w:rsid w:val="003B0639"/>
    <w:rsid w:val="003B6FAB"/>
    <w:rsid w:val="003C0370"/>
    <w:rsid w:val="003C6AB0"/>
    <w:rsid w:val="003D5838"/>
    <w:rsid w:val="003E11C2"/>
    <w:rsid w:val="003E6257"/>
    <w:rsid w:val="003F3CD9"/>
    <w:rsid w:val="004041EC"/>
    <w:rsid w:val="00407010"/>
    <w:rsid w:val="00407EF7"/>
    <w:rsid w:val="00411687"/>
    <w:rsid w:val="004130A6"/>
    <w:rsid w:val="00414530"/>
    <w:rsid w:val="00417045"/>
    <w:rsid w:val="00422E3E"/>
    <w:rsid w:val="00423A7D"/>
    <w:rsid w:val="00424E02"/>
    <w:rsid w:val="004273F7"/>
    <w:rsid w:val="00435019"/>
    <w:rsid w:val="004440B4"/>
    <w:rsid w:val="0044760B"/>
    <w:rsid w:val="00454781"/>
    <w:rsid w:val="004621D1"/>
    <w:rsid w:val="004636E9"/>
    <w:rsid w:val="00466535"/>
    <w:rsid w:val="0048035C"/>
    <w:rsid w:val="004821CC"/>
    <w:rsid w:val="00483006"/>
    <w:rsid w:val="00491D48"/>
    <w:rsid w:val="00493443"/>
    <w:rsid w:val="004952D1"/>
    <w:rsid w:val="00495DB0"/>
    <w:rsid w:val="004A1094"/>
    <w:rsid w:val="004B1D89"/>
    <w:rsid w:val="004B557C"/>
    <w:rsid w:val="004B6325"/>
    <w:rsid w:val="004C28D9"/>
    <w:rsid w:val="004C66B1"/>
    <w:rsid w:val="004D2104"/>
    <w:rsid w:val="004D729B"/>
    <w:rsid w:val="004D741D"/>
    <w:rsid w:val="004D7F7D"/>
    <w:rsid w:val="00501D34"/>
    <w:rsid w:val="00507F29"/>
    <w:rsid w:val="00514ED9"/>
    <w:rsid w:val="00515F07"/>
    <w:rsid w:val="0051636C"/>
    <w:rsid w:val="00520959"/>
    <w:rsid w:val="005216B2"/>
    <w:rsid w:val="005254B7"/>
    <w:rsid w:val="0052604E"/>
    <w:rsid w:val="00526CB0"/>
    <w:rsid w:val="00534803"/>
    <w:rsid w:val="00537D89"/>
    <w:rsid w:val="0054264C"/>
    <w:rsid w:val="0054706E"/>
    <w:rsid w:val="0055254D"/>
    <w:rsid w:val="005701E6"/>
    <w:rsid w:val="00570F58"/>
    <w:rsid w:val="00573AED"/>
    <w:rsid w:val="00584339"/>
    <w:rsid w:val="005A5EC7"/>
    <w:rsid w:val="005A6FC1"/>
    <w:rsid w:val="005A7337"/>
    <w:rsid w:val="005B0536"/>
    <w:rsid w:val="005B5F95"/>
    <w:rsid w:val="005B6579"/>
    <w:rsid w:val="005D0620"/>
    <w:rsid w:val="005D08B5"/>
    <w:rsid w:val="005D1D68"/>
    <w:rsid w:val="005D377B"/>
    <w:rsid w:val="005D5310"/>
    <w:rsid w:val="00605CBA"/>
    <w:rsid w:val="00610828"/>
    <w:rsid w:val="006157CF"/>
    <w:rsid w:val="0061744A"/>
    <w:rsid w:val="00630B12"/>
    <w:rsid w:val="00636903"/>
    <w:rsid w:val="00643AEB"/>
    <w:rsid w:val="006543EE"/>
    <w:rsid w:val="00675782"/>
    <w:rsid w:val="0067601D"/>
    <w:rsid w:val="006776D4"/>
    <w:rsid w:val="00682808"/>
    <w:rsid w:val="00684A3C"/>
    <w:rsid w:val="00686B40"/>
    <w:rsid w:val="0069452C"/>
    <w:rsid w:val="006951A1"/>
    <w:rsid w:val="006A1014"/>
    <w:rsid w:val="006B0BE8"/>
    <w:rsid w:val="006B3AE6"/>
    <w:rsid w:val="006C1264"/>
    <w:rsid w:val="006C316E"/>
    <w:rsid w:val="006E3EEE"/>
    <w:rsid w:val="006E461F"/>
    <w:rsid w:val="006F511E"/>
    <w:rsid w:val="006F6149"/>
    <w:rsid w:val="00706573"/>
    <w:rsid w:val="00707185"/>
    <w:rsid w:val="00742B68"/>
    <w:rsid w:val="00742CC4"/>
    <w:rsid w:val="00762C59"/>
    <w:rsid w:val="00763585"/>
    <w:rsid w:val="00771D6E"/>
    <w:rsid w:val="00772EB0"/>
    <w:rsid w:val="007763A4"/>
    <w:rsid w:val="00781066"/>
    <w:rsid w:val="00786B39"/>
    <w:rsid w:val="007943F9"/>
    <w:rsid w:val="00796AF9"/>
    <w:rsid w:val="007A27BB"/>
    <w:rsid w:val="007B02A4"/>
    <w:rsid w:val="007B6B05"/>
    <w:rsid w:val="007B743C"/>
    <w:rsid w:val="007C0301"/>
    <w:rsid w:val="007C29E4"/>
    <w:rsid w:val="007C314C"/>
    <w:rsid w:val="007C6FA2"/>
    <w:rsid w:val="007C7037"/>
    <w:rsid w:val="007E1F29"/>
    <w:rsid w:val="007E459E"/>
    <w:rsid w:val="007E54F8"/>
    <w:rsid w:val="007F1609"/>
    <w:rsid w:val="007F5FEA"/>
    <w:rsid w:val="008202A1"/>
    <w:rsid w:val="0082082B"/>
    <w:rsid w:val="00823C95"/>
    <w:rsid w:val="00842582"/>
    <w:rsid w:val="00842DE0"/>
    <w:rsid w:val="00845BBE"/>
    <w:rsid w:val="00851299"/>
    <w:rsid w:val="0085256E"/>
    <w:rsid w:val="0085363D"/>
    <w:rsid w:val="008816E0"/>
    <w:rsid w:val="00884E8D"/>
    <w:rsid w:val="008978F8"/>
    <w:rsid w:val="008A278A"/>
    <w:rsid w:val="008B40AF"/>
    <w:rsid w:val="008C1C49"/>
    <w:rsid w:val="008C5BCF"/>
    <w:rsid w:val="008D2ECD"/>
    <w:rsid w:val="008D6AD8"/>
    <w:rsid w:val="008F6228"/>
    <w:rsid w:val="00900BB0"/>
    <w:rsid w:val="0090619A"/>
    <w:rsid w:val="009067B3"/>
    <w:rsid w:val="009074D4"/>
    <w:rsid w:val="00931675"/>
    <w:rsid w:val="00936CD7"/>
    <w:rsid w:val="00937F65"/>
    <w:rsid w:val="00941410"/>
    <w:rsid w:val="009414EC"/>
    <w:rsid w:val="009463B8"/>
    <w:rsid w:val="00950DF9"/>
    <w:rsid w:val="00956152"/>
    <w:rsid w:val="009646B5"/>
    <w:rsid w:val="009649F7"/>
    <w:rsid w:val="0096543B"/>
    <w:rsid w:val="00966929"/>
    <w:rsid w:val="00976E26"/>
    <w:rsid w:val="009925D6"/>
    <w:rsid w:val="00995CAC"/>
    <w:rsid w:val="0099671B"/>
    <w:rsid w:val="009A471C"/>
    <w:rsid w:val="009A5FE1"/>
    <w:rsid w:val="009A60CE"/>
    <w:rsid w:val="009B0431"/>
    <w:rsid w:val="009B07FA"/>
    <w:rsid w:val="009B1FD2"/>
    <w:rsid w:val="009C2B43"/>
    <w:rsid w:val="009E46BD"/>
    <w:rsid w:val="00A224AD"/>
    <w:rsid w:val="00A27A45"/>
    <w:rsid w:val="00A30B54"/>
    <w:rsid w:val="00A3627E"/>
    <w:rsid w:val="00A4019E"/>
    <w:rsid w:val="00A4095A"/>
    <w:rsid w:val="00A4305E"/>
    <w:rsid w:val="00A4723B"/>
    <w:rsid w:val="00A51E78"/>
    <w:rsid w:val="00A53636"/>
    <w:rsid w:val="00A853DA"/>
    <w:rsid w:val="00A908C2"/>
    <w:rsid w:val="00AB11A2"/>
    <w:rsid w:val="00AC151A"/>
    <w:rsid w:val="00AC5C3E"/>
    <w:rsid w:val="00AC780F"/>
    <w:rsid w:val="00AD5B15"/>
    <w:rsid w:val="00AF2C53"/>
    <w:rsid w:val="00B010AA"/>
    <w:rsid w:val="00B0166F"/>
    <w:rsid w:val="00B02650"/>
    <w:rsid w:val="00B042F9"/>
    <w:rsid w:val="00B137C4"/>
    <w:rsid w:val="00B15320"/>
    <w:rsid w:val="00B22EA4"/>
    <w:rsid w:val="00B31D58"/>
    <w:rsid w:val="00B37580"/>
    <w:rsid w:val="00B37DB6"/>
    <w:rsid w:val="00B40691"/>
    <w:rsid w:val="00B4140E"/>
    <w:rsid w:val="00B43F13"/>
    <w:rsid w:val="00B44AA5"/>
    <w:rsid w:val="00B45EC3"/>
    <w:rsid w:val="00B504C3"/>
    <w:rsid w:val="00B56846"/>
    <w:rsid w:val="00B621AA"/>
    <w:rsid w:val="00B63A77"/>
    <w:rsid w:val="00B678F5"/>
    <w:rsid w:val="00B73839"/>
    <w:rsid w:val="00B751D7"/>
    <w:rsid w:val="00B82B46"/>
    <w:rsid w:val="00B856BB"/>
    <w:rsid w:val="00B93803"/>
    <w:rsid w:val="00B965E9"/>
    <w:rsid w:val="00B96870"/>
    <w:rsid w:val="00BB085A"/>
    <w:rsid w:val="00BB1862"/>
    <w:rsid w:val="00BB2816"/>
    <w:rsid w:val="00BB75A1"/>
    <w:rsid w:val="00BC0E0C"/>
    <w:rsid w:val="00BC20FD"/>
    <w:rsid w:val="00BC62D0"/>
    <w:rsid w:val="00BC67C6"/>
    <w:rsid w:val="00BC796E"/>
    <w:rsid w:val="00BD099D"/>
    <w:rsid w:val="00BE39CF"/>
    <w:rsid w:val="00BE7120"/>
    <w:rsid w:val="00BE7179"/>
    <w:rsid w:val="00BF3CCE"/>
    <w:rsid w:val="00BF4CF9"/>
    <w:rsid w:val="00C05806"/>
    <w:rsid w:val="00C128A5"/>
    <w:rsid w:val="00C202C2"/>
    <w:rsid w:val="00C238B5"/>
    <w:rsid w:val="00C24866"/>
    <w:rsid w:val="00C26C19"/>
    <w:rsid w:val="00C34542"/>
    <w:rsid w:val="00C34C9C"/>
    <w:rsid w:val="00C50835"/>
    <w:rsid w:val="00C545D1"/>
    <w:rsid w:val="00C54F19"/>
    <w:rsid w:val="00C6068C"/>
    <w:rsid w:val="00C64E31"/>
    <w:rsid w:val="00C66ED7"/>
    <w:rsid w:val="00C700C4"/>
    <w:rsid w:val="00C74300"/>
    <w:rsid w:val="00C859F6"/>
    <w:rsid w:val="00C93065"/>
    <w:rsid w:val="00C95234"/>
    <w:rsid w:val="00CA48CF"/>
    <w:rsid w:val="00CA547A"/>
    <w:rsid w:val="00CA7727"/>
    <w:rsid w:val="00CB4C2D"/>
    <w:rsid w:val="00CE0AAE"/>
    <w:rsid w:val="00CE5754"/>
    <w:rsid w:val="00CE6929"/>
    <w:rsid w:val="00CF1814"/>
    <w:rsid w:val="00D0252E"/>
    <w:rsid w:val="00D10951"/>
    <w:rsid w:val="00D11F67"/>
    <w:rsid w:val="00D20195"/>
    <w:rsid w:val="00D3109F"/>
    <w:rsid w:val="00D31EEC"/>
    <w:rsid w:val="00D36056"/>
    <w:rsid w:val="00D36856"/>
    <w:rsid w:val="00D37D95"/>
    <w:rsid w:val="00D40A3A"/>
    <w:rsid w:val="00D52FC0"/>
    <w:rsid w:val="00D72BFE"/>
    <w:rsid w:val="00D75CC3"/>
    <w:rsid w:val="00D76301"/>
    <w:rsid w:val="00D816E3"/>
    <w:rsid w:val="00D86309"/>
    <w:rsid w:val="00DA3097"/>
    <w:rsid w:val="00DA3729"/>
    <w:rsid w:val="00DA4719"/>
    <w:rsid w:val="00DB07D8"/>
    <w:rsid w:val="00DB31C7"/>
    <w:rsid w:val="00DB3355"/>
    <w:rsid w:val="00DB52CB"/>
    <w:rsid w:val="00DC1F51"/>
    <w:rsid w:val="00DC43D0"/>
    <w:rsid w:val="00DC4FB6"/>
    <w:rsid w:val="00DC70AA"/>
    <w:rsid w:val="00DD6CCE"/>
    <w:rsid w:val="00DF4EED"/>
    <w:rsid w:val="00E00DB1"/>
    <w:rsid w:val="00E14E82"/>
    <w:rsid w:val="00E167E0"/>
    <w:rsid w:val="00E26B54"/>
    <w:rsid w:val="00E27D81"/>
    <w:rsid w:val="00E36A94"/>
    <w:rsid w:val="00E40050"/>
    <w:rsid w:val="00E40DC4"/>
    <w:rsid w:val="00E410C3"/>
    <w:rsid w:val="00E432D0"/>
    <w:rsid w:val="00E52B1C"/>
    <w:rsid w:val="00E539B6"/>
    <w:rsid w:val="00E62769"/>
    <w:rsid w:val="00E66E48"/>
    <w:rsid w:val="00E75D11"/>
    <w:rsid w:val="00E772D7"/>
    <w:rsid w:val="00E803A5"/>
    <w:rsid w:val="00E8233B"/>
    <w:rsid w:val="00E8537F"/>
    <w:rsid w:val="00EA55B7"/>
    <w:rsid w:val="00EA5C22"/>
    <w:rsid w:val="00EA65E6"/>
    <w:rsid w:val="00EA7C97"/>
    <w:rsid w:val="00EB08FA"/>
    <w:rsid w:val="00EB328D"/>
    <w:rsid w:val="00EB45F6"/>
    <w:rsid w:val="00EB47AE"/>
    <w:rsid w:val="00EB7301"/>
    <w:rsid w:val="00EC2876"/>
    <w:rsid w:val="00EC29B9"/>
    <w:rsid w:val="00ED20CE"/>
    <w:rsid w:val="00EE266D"/>
    <w:rsid w:val="00F01B86"/>
    <w:rsid w:val="00F13000"/>
    <w:rsid w:val="00F145FB"/>
    <w:rsid w:val="00F348D0"/>
    <w:rsid w:val="00F36CF3"/>
    <w:rsid w:val="00F43694"/>
    <w:rsid w:val="00F443A2"/>
    <w:rsid w:val="00F4442D"/>
    <w:rsid w:val="00F61D1A"/>
    <w:rsid w:val="00F67A66"/>
    <w:rsid w:val="00F67D27"/>
    <w:rsid w:val="00F72F3B"/>
    <w:rsid w:val="00F754BB"/>
    <w:rsid w:val="00F83D7B"/>
    <w:rsid w:val="00F978EF"/>
    <w:rsid w:val="00FA5C0F"/>
    <w:rsid w:val="00FA7282"/>
    <w:rsid w:val="00FB58AF"/>
    <w:rsid w:val="00FB638E"/>
    <w:rsid w:val="00FC1003"/>
    <w:rsid w:val="00FC4B6D"/>
    <w:rsid w:val="00FC632D"/>
    <w:rsid w:val="00FC6D84"/>
    <w:rsid w:val="00FD1AFF"/>
    <w:rsid w:val="00FD2A55"/>
    <w:rsid w:val="00FD3220"/>
    <w:rsid w:val="00FD4FF8"/>
    <w:rsid w:val="00FD63C1"/>
    <w:rsid w:val="00FE0AEE"/>
    <w:rsid w:val="00FF22B6"/>
    <w:rsid w:val="00FF3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B88A3"/>
  <w15:chartTrackingRefBased/>
  <w15:docId w15:val="{A7AE2C31-171A-446A-A8F0-E5FBF9F52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6B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6B39"/>
  </w:style>
  <w:style w:type="paragraph" w:styleId="Footer">
    <w:name w:val="footer"/>
    <w:basedOn w:val="Normal"/>
    <w:link w:val="FooterChar"/>
    <w:uiPriority w:val="99"/>
    <w:unhideWhenUsed/>
    <w:rsid w:val="00786B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6B39"/>
  </w:style>
  <w:style w:type="table" w:styleId="TableGrid">
    <w:name w:val="Table Grid"/>
    <w:basedOn w:val="TableNormal"/>
    <w:uiPriority w:val="39"/>
    <w:rsid w:val="000E5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02A4"/>
    <w:pPr>
      <w:ind w:left="720"/>
      <w:contextualSpacing/>
    </w:pPr>
  </w:style>
  <w:style w:type="character" w:styleId="CommentReference">
    <w:name w:val="annotation reference"/>
    <w:basedOn w:val="DefaultParagraphFont"/>
    <w:uiPriority w:val="99"/>
    <w:semiHidden/>
    <w:unhideWhenUsed/>
    <w:rsid w:val="007B02A4"/>
    <w:rPr>
      <w:sz w:val="16"/>
      <w:szCs w:val="16"/>
    </w:rPr>
  </w:style>
  <w:style w:type="paragraph" w:styleId="CommentText">
    <w:name w:val="annotation text"/>
    <w:basedOn w:val="Normal"/>
    <w:link w:val="CommentTextChar"/>
    <w:uiPriority w:val="99"/>
    <w:semiHidden/>
    <w:unhideWhenUsed/>
    <w:rsid w:val="007B02A4"/>
    <w:pPr>
      <w:spacing w:line="240" w:lineRule="auto"/>
    </w:pPr>
    <w:rPr>
      <w:sz w:val="20"/>
      <w:szCs w:val="20"/>
    </w:rPr>
  </w:style>
  <w:style w:type="character" w:customStyle="1" w:styleId="CommentTextChar">
    <w:name w:val="Comment Text Char"/>
    <w:basedOn w:val="DefaultParagraphFont"/>
    <w:link w:val="CommentText"/>
    <w:uiPriority w:val="99"/>
    <w:semiHidden/>
    <w:rsid w:val="007B02A4"/>
    <w:rPr>
      <w:sz w:val="20"/>
      <w:szCs w:val="20"/>
    </w:rPr>
  </w:style>
  <w:style w:type="paragraph" w:styleId="CommentSubject">
    <w:name w:val="annotation subject"/>
    <w:basedOn w:val="CommentText"/>
    <w:next w:val="CommentText"/>
    <w:link w:val="CommentSubjectChar"/>
    <w:uiPriority w:val="99"/>
    <w:semiHidden/>
    <w:unhideWhenUsed/>
    <w:rsid w:val="007B02A4"/>
    <w:rPr>
      <w:b/>
      <w:bCs/>
    </w:rPr>
  </w:style>
  <w:style w:type="character" w:customStyle="1" w:styleId="CommentSubjectChar">
    <w:name w:val="Comment Subject Char"/>
    <w:basedOn w:val="CommentTextChar"/>
    <w:link w:val="CommentSubject"/>
    <w:uiPriority w:val="99"/>
    <w:semiHidden/>
    <w:rsid w:val="007B02A4"/>
    <w:rPr>
      <w:b/>
      <w:bCs/>
      <w:sz w:val="20"/>
      <w:szCs w:val="20"/>
    </w:rPr>
  </w:style>
  <w:style w:type="paragraph" w:styleId="BalloonText">
    <w:name w:val="Balloon Text"/>
    <w:basedOn w:val="Normal"/>
    <w:link w:val="BalloonTextChar"/>
    <w:uiPriority w:val="99"/>
    <w:semiHidden/>
    <w:unhideWhenUsed/>
    <w:rsid w:val="007B02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2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2513</Words>
  <Characters>14325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Keylon</dc:creator>
  <cp:keywords/>
  <dc:description/>
  <cp:lastModifiedBy>Rachel Keylon</cp:lastModifiedBy>
  <cp:revision>5</cp:revision>
  <dcterms:created xsi:type="dcterms:W3CDTF">2020-08-11T16:21:00Z</dcterms:created>
  <dcterms:modified xsi:type="dcterms:W3CDTF">2020-08-11T16:37:00Z</dcterms:modified>
</cp:coreProperties>
</file>